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2C30F" w14:textId="1F36CC16" w:rsidR="008C62B4" w:rsidRPr="00D32E2E" w:rsidRDefault="008C62B4" w:rsidP="00025B05">
      <w:pPr>
        <w:pStyle w:val="ListParagraph"/>
        <w:numPr>
          <w:ilvl w:val="0"/>
          <w:numId w:val="26"/>
        </w:numPr>
        <w:spacing w:after="0" w:line="276" w:lineRule="auto"/>
        <w:ind w:left="-90" w:firstLine="0"/>
        <w:jc w:val="both"/>
        <w:rPr>
          <w:rFonts w:ascii="Calibri" w:eastAsia="Times New Roman" w:hAnsi="Calibri" w:cs="Calibri"/>
          <w:b/>
          <w:color w:val="000000"/>
          <w:lang w:val="fr-CA"/>
        </w:rPr>
      </w:pPr>
      <w:r w:rsidRPr="00025B05">
        <w:rPr>
          <w:rFonts w:ascii="Calibri" w:eastAsia="Times New Roman" w:hAnsi="Calibri" w:cs="Calibri"/>
          <w:b/>
          <w:color w:val="000000"/>
          <w:lang w:val="fr-FR"/>
        </w:rPr>
        <w:t xml:space="preserve">Si vous n’êtes plus la coordinatrice de la Journée mondiale de prière pour votre région, veuillez transmettre cette lettre à la nouvelle coordinatrice et nous communiquer son nom (par courriel à </w:t>
      </w:r>
      <w:hyperlink r:id="rId9" w:history="1">
        <w:r w:rsidRPr="00025B05">
          <w:rPr>
            <w:rStyle w:val="Hyperlink"/>
            <w:rFonts w:ascii="Calibri" w:eastAsia="Times New Roman" w:hAnsi="Calibri" w:cs="Calibri"/>
            <w:b/>
            <w:lang w:val="fr-FR"/>
          </w:rPr>
          <w:t>wicc@wicc.org</w:t>
        </w:r>
      </w:hyperlink>
      <w:r w:rsidRPr="00025B05">
        <w:rPr>
          <w:rFonts w:ascii="Calibri" w:eastAsia="Times New Roman" w:hAnsi="Calibri" w:cs="Calibri"/>
          <w:b/>
          <w:color w:val="000000"/>
          <w:lang w:val="fr-FR"/>
        </w:rPr>
        <w:t>). (Ou) si votre région ne dispose pas de coordinatrice, veuillez également nous en informer.</w:t>
      </w:r>
    </w:p>
    <w:p w14:paraId="585545A7" w14:textId="77777777" w:rsidR="00025B05" w:rsidRPr="00D32E2E" w:rsidRDefault="00025B05" w:rsidP="003404D0">
      <w:pPr>
        <w:spacing w:after="0" w:line="276" w:lineRule="auto"/>
        <w:rPr>
          <w:rFonts w:ascii="Calibri" w:eastAsia="Times New Roman" w:hAnsi="Calibri" w:cs="Calibri"/>
          <w:bCs/>
          <w:color w:val="000000"/>
          <w:sz w:val="18"/>
          <w:szCs w:val="18"/>
          <w:lang w:val="fr-CA"/>
        </w:rPr>
      </w:pPr>
    </w:p>
    <w:p w14:paraId="3E0DA461" w14:textId="77777777" w:rsidR="00A42400" w:rsidRPr="00F17FEB" w:rsidRDefault="003048E1">
      <w:pPr>
        <w:spacing w:after="0" w:line="276" w:lineRule="auto"/>
        <w:rPr>
          <w:bCs/>
          <w:color w:val="000000" w:themeColor="text1"/>
          <w:sz w:val="8"/>
          <w:szCs w:val="8"/>
        </w:rPr>
      </w:pPr>
      <w:r>
        <w:rPr>
          <w:sz w:val="24"/>
          <w:szCs w:val="24"/>
          <w:shd w:val="clear" w:color="auto" w:fill="FFFF00"/>
          <w:lang w:val="fr-CA"/>
        </w:rPr>
        <w:t>Octobre</w:t>
      </w:r>
      <w:r w:rsidR="00ED6DC6" w:rsidRPr="003048E1">
        <w:rPr>
          <w:sz w:val="24"/>
          <w:szCs w:val="24"/>
          <w:shd w:val="clear" w:color="auto" w:fill="FFFF00"/>
          <w:lang w:val="fr-CA"/>
        </w:rPr>
        <w:t xml:space="preserve"> 2026</w:t>
      </w:r>
    </w:p>
    <w:p w14:paraId="7EFE623E" w14:textId="77777777" w:rsidR="00293C65" w:rsidRPr="00D32E2E" w:rsidRDefault="00293C65" w:rsidP="003404D0">
      <w:pPr>
        <w:spacing w:after="0" w:line="276" w:lineRule="auto"/>
        <w:rPr>
          <w:sz w:val="16"/>
          <w:szCs w:val="16"/>
          <w:lang w:val="fr-CA"/>
        </w:rPr>
      </w:pPr>
    </w:p>
    <w:p w14:paraId="51A7C1D5" w14:textId="77777777" w:rsidR="008C62B4" w:rsidRPr="00293C65" w:rsidRDefault="008C62B4" w:rsidP="008C62B4">
      <w:pPr>
        <w:spacing w:after="0" w:line="276" w:lineRule="auto"/>
        <w:jc w:val="center"/>
        <w:rPr>
          <w:b/>
          <w:bCs/>
          <w:sz w:val="12"/>
          <w:szCs w:val="12"/>
          <w:lang w:val="fr-FR"/>
        </w:rPr>
      </w:pPr>
      <w:r w:rsidRPr="008C62B4">
        <w:rPr>
          <w:b/>
          <w:bCs/>
          <w:sz w:val="24"/>
          <w:szCs w:val="24"/>
          <w:lang w:val="fr-FR"/>
        </w:rPr>
        <w:t>Bonjour aux coordinateurs et coordinatrices de la Journée mondiale de prière 2027 !</w:t>
      </w:r>
    </w:p>
    <w:p w14:paraId="4BD41148" w14:textId="77777777" w:rsidR="008C62B4" w:rsidRPr="00293C65" w:rsidRDefault="008C62B4" w:rsidP="008C62B4">
      <w:pPr>
        <w:spacing w:after="0" w:line="276" w:lineRule="auto"/>
        <w:jc w:val="center"/>
        <w:rPr>
          <w:b/>
          <w:bCs/>
          <w:sz w:val="12"/>
          <w:szCs w:val="12"/>
          <w:lang w:val="fr-FR"/>
        </w:rPr>
      </w:pPr>
    </w:p>
    <w:p w14:paraId="19703475" w14:textId="43E8BA87" w:rsidR="00091A2B" w:rsidRPr="00D32E2E" w:rsidRDefault="008C62B4" w:rsidP="008D08B6">
      <w:pPr>
        <w:spacing w:after="0" w:line="276" w:lineRule="auto"/>
        <w:ind w:right="-396"/>
        <w:rPr>
          <w:rFonts w:ascii="Calibri" w:eastAsia="Times New Roman" w:hAnsi="Calibri" w:cs="Calibri"/>
          <w:bCs/>
          <w:iCs/>
          <w:sz w:val="2"/>
          <w:szCs w:val="2"/>
          <w:lang w:val="fr-CA"/>
        </w:rPr>
      </w:pPr>
      <w:r w:rsidRPr="008C62B4">
        <w:rPr>
          <w:sz w:val="24"/>
          <w:szCs w:val="24"/>
          <w:lang w:val="fr-FR"/>
        </w:rPr>
        <w:t xml:space="preserve">Nous sommes ravis de vous présenter prochainement le programme de la Journée mondiale de prière (JMP) 2027, </w:t>
      </w:r>
      <w:r w:rsidR="00AA63EB" w:rsidRPr="00AA63EB">
        <w:rPr>
          <w:sz w:val="24"/>
          <w:szCs w:val="24"/>
          <w:highlight w:val="yellow"/>
          <w:lang w:val="fr-FR"/>
        </w:rPr>
        <w:t>pr</w:t>
      </w:r>
      <w:r w:rsidRPr="00AA63EB">
        <w:rPr>
          <w:sz w:val="24"/>
          <w:szCs w:val="24"/>
          <w:highlight w:val="yellow"/>
          <w:lang w:val="fr-FR"/>
        </w:rPr>
        <w:t>é</w:t>
      </w:r>
      <w:r w:rsidR="00AA63EB" w:rsidRPr="00AA63EB">
        <w:rPr>
          <w:sz w:val="24"/>
          <w:szCs w:val="24"/>
          <w:highlight w:val="yellow"/>
          <w:lang w:val="fr-FR"/>
        </w:rPr>
        <w:t>parer</w:t>
      </w:r>
      <w:r w:rsidRPr="008C62B4">
        <w:rPr>
          <w:sz w:val="24"/>
          <w:szCs w:val="24"/>
          <w:lang w:val="fr-FR"/>
        </w:rPr>
        <w:t xml:space="preserve"> par le Comité international de la Journée mondiale de prière dans une perspective mondiale. Le thème de </w:t>
      </w:r>
      <w:r w:rsidR="00AA63EB" w:rsidRPr="00AA63EB">
        <w:rPr>
          <w:sz w:val="24"/>
          <w:szCs w:val="24"/>
          <w:highlight w:val="yellow"/>
          <w:lang w:val="fr-FR"/>
        </w:rPr>
        <w:t>cette célébration</w:t>
      </w:r>
      <w:r w:rsidRPr="008C62B4">
        <w:rPr>
          <w:sz w:val="24"/>
          <w:szCs w:val="24"/>
          <w:lang w:val="fr-FR"/>
        </w:rPr>
        <w:t xml:space="preserve"> du centenaire est « Unis dans la prière pour la justice et la paix », fondé sur 1 Samuel 2, 1-10 et Luc 1, 34-55.</w:t>
      </w:r>
    </w:p>
    <w:p w14:paraId="2D50FB0F" w14:textId="5609AA39" w:rsidR="0028559D" w:rsidRPr="00D32E2E" w:rsidRDefault="00293C65" w:rsidP="0028559D">
      <w:pPr>
        <w:pStyle w:val="NormalWeb"/>
        <w:rPr>
          <w:lang w:val="fr-CA"/>
        </w:rPr>
      </w:pPr>
      <w:r>
        <w:rPr>
          <w:rFonts w:cstheme="minorHAnsi"/>
          <w:noProof/>
        </w:rPr>
        <mc:AlternateContent>
          <mc:Choice Requires="wps">
            <w:drawing>
              <wp:anchor distT="0" distB="0" distL="114300" distR="114300" simplePos="0" relativeHeight="251670528" behindDoc="0" locked="0" layoutInCell="1" allowOverlap="1" wp14:anchorId="2332F4A8" wp14:editId="0C654239">
                <wp:simplePos x="0" y="0"/>
                <wp:positionH relativeFrom="margin">
                  <wp:posOffset>2628900</wp:posOffset>
                </wp:positionH>
                <wp:positionV relativeFrom="paragraph">
                  <wp:posOffset>121921</wp:posOffset>
                </wp:positionV>
                <wp:extent cx="907415" cy="1219200"/>
                <wp:effectExtent l="0" t="0" r="6985" b="0"/>
                <wp:wrapNone/>
                <wp:docPr id="1169435567" name="Text Box 8"/>
                <wp:cNvGraphicFramePr/>
                <a:graphic xmlns:a="http://schemas.openxmlformats.org/drawingml/2006/main">
                  <a:graphicData uri="http://schemas.microsoft.com/office/word/2010/wordprocessingShape">
                    <wps:wsp>
                      <wps:cNvSpPr txBox="1"/>
                      <wps:spPr>
                        <a:xfrm>
                          <a:off x="0" y="0"/>
                          <a:ext cx="907415" cy="1219200"/>
                        </a:xfrm>
                        <a:prstGeom prst="rect">
                          <a:avLst/>
                        </a:prstGeom>
                        <a:solidFill>
                          <a:schemeClr val="lt1"/>
                        </a:solidFill>
                        <a:ln w="6350">
                          <a:noFill/>
                        </a:ln>
                      </wps:spPr>
                      <wps:txbx>
                        <w:txbxContent>
                          <w:p w14:paraId="65B55079" w14:textId="17BF3D11" w:rsidR="00363F9F" w:rsidRDefault="00207451">
                            <w:r>
                              <w:rPr>
                                <w:noProof/>
                              </w:rPr>
                              <w:drawing>
                                <wp:inline distT="0" distB="0" distL="0" distR="0" wp14:anchorId="1E968414" wp14:editId="776CB5E2">
                                  <wp:extent cx="714375" cy="1051560"/>
                                  <wp:effectExtent l="0" t="0" r="9525" b="0"/>
                                  <wp:docPr id="4876325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32509" name="Picture 487632509"/>
                                          <pic:cNvPicPr/>
                                        </pic:nvPicPr>
                                        <pic:blipFill>
                                          <a:blip r:embed="rId10">
                                            <a:extLst>
                                              <a:ext uri="{28A0092B-C50C-407E-A947-70E740481C1C}">
                                                <a14:useLocalDpi xmlns:a14="http://schemas.microsoft.com/office/drawing/2010/main" val="0"/>
                                              </a:ext>
                                            </a:extLst>
                                          </a:blip>
                                          <a:stretch>
                                            <a:fillRect/>
                                          </a:stretch>
                                        </pic:blipFill>
                                        <pic:spPr>
                                          <a:xfrm>
                                            <a:off x="0" y="0"/>
                                            <a:ext cx="729538" cy="10738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32F4A8" id="_x0000_t202" coordsize="21600,21600" o:spt="202" path="m,l,21600r21600,l21600,xe">
                <v:stroke joinstyle="miter"/>
                <v:path gradientshapeok="t" o:connecttype="rect"/>
              </v:shapetype>
              <v:shape id="Text Box 8" o:spid="_x0000_s1026" type="#_x0000_t202" style="position:absolute;margin-left:207pt;margin-top:9.6pt;width:71.45pt;height:9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" fillcolor="white [3201]" stroked="f" strokeweight=".5pt">
                <v:textbox>
                  <w:txbxContent>
                    <w:p w14:paraId="65B55079" w14:textId="17BF3D11" w:rsidR="00363F9F" w:rsidRDefault="00207451">
                      <w:r>
                        <w:rPr>
                          <w:noProof/>
                        </w:rPr>
                        <w:drawing>
                          <wp:inline distT="0" distB="0" distL="0" distR="0" wp14:anchorId="1E968414" wp14:editId="776CB5E2">
                            <wp:extent cx="714375" cy="1051560"/>
                            <wp:effectExtent l="0" t="0" r="9525" b="0"/>
                            <wp:docPr id="4876325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32509" name="Picture 487632509"/>
                                    <pic:cNvPicPr/>
                                  </pic:nvPicPr>
                                  <pic:blipFill>
                                    <a:blip r:embed="rId10">
                                      <a:extLst>
                                        <a:ext uri="{28A0092B-C50C-407E-A947-70E740481C1C}">
                                          <a14:useLocalDpi xmlns:a14="http://schemas.microsoft.com/office/drawing/2010/main" val="0"/>
                                        </a:ext>
                                      </a:extLst>
                                    </a:blip>
                                    <a:stretch>
                                      <a:fillRect/>
                                    </a:stretch>
                                  </pic:blipFill>
                                  <pic:spPr>
                                    <a:xfrm>
                                      <a:off x="0" y="0"/>
                                      <a:ext cx="729538" cy="1073880"/>
                                    </a:xfrm>
                                    <a:prstGeom prst="rect">
                                      <a:avLst/>
                                    </a:prstGeom>
                                  </pic:spPr>
                                </pic:pic>
                              </a:graphicData>
                            </a:graphic>
                          </wp:inline>
                        </w:drawing>
                      </w:r>
                    </w:p>
                  </w:txbxContent>
                </v:textbox>
                <w10:wrap anchorx="margin"/>
              </v:shape>
            </w:pict>
          </mc:Fallback>
        </mc:AlternateContent>
      </w:r>
      <w:r w:rsidR="00371C14">
        <w:rPr>
          <w:rFonts w:cstheme="minorHAnsi"/>
          <w:noProof/>
        </w:rPr>
        <mc:AlternateContent>
          <mc:Choice Requires="wps">
            <w:drawing>
              <wp:anchor distT="0" distB="0" distL="114300" distR="114300" simplePos="0" relativeHeight="251665408" behindDoc="0" locked="0" layoutInCell="1" allowOverlap="1" wp14:anchorId="0F0A682D" wp14:editId="428CEA6A">
                <wp:simplePos x="0" y="0"/>
                <wp:positionH relativeFrom="column">
                  <wp:posOffset>4626321</wp:posOffset>
                </wp:positionH>
                <wp:positionV relativeFrom="paragraph">
                  <wp:posOffset>88265</wp:posOffset>
                </wp:positionV>
                <wp:extent cx="1059180" cy="1388110"/>
                <wp:effectExtent l="0" t="0" r="7620" b="2540"/>
                <wp:wrapNone/>
                <wp:docPr id="2025361767" name="Text Box 1"/>
                <wp:cNvGraphicFramePr/>
                <a:graphic xmlns:a="http://schemas.openxmlformats.org/drawingml/2006/main">
                  <a:graphicData uri="http://schemas.microsoft.com/office/word/2010/wordprocessingShape">
                    <wps:wsp>
                      <wps:cNvSpPr txBox="1"/>
                      <wps:spPr>
                        <a:xfrm>
                          <a:off x="0" y="0"/>
                          <a:ext cx="1059180" cy="1388110"/>
                        </a:xfrm>
                        <a:prstGeom prst="rect">
                          <a:avLst/>
                        </a:prstGeom>
                        <a:solidFill>
                          <a:sysClr val="window" lastClr="FFFFFF"/>
                        </a:solidFill>
                        <a:ln w="6350">
                          <a:noFill/>
                        </a:ln>
                      </wps:spPr>
                      <wps:txbx>
                        <w:txbxContent>
                          <w:p w14:paraId="2A7F36CA" w14:textId="68ED48C5" w:rsidR="0028559D" w:rsidRDefault="00955CEA" w:rsidP="0028559D">
                            <w:r>
                              <w:rPr>
                                <w:rFonts w:ascii="Calibri" w:eastAsia="Times New Roman" w:hAnsi="Calibri" w:cs="Calibri"/>
                                <w:noProof/>
                                <w:color w:val="000000"/>
                                <w:sz w:val="24"/>
                                <w:szCs w:val="24"/>
                                <w:lang w:val="en-US"/>
                              </w:rPr>
                              <w:drawing>
                                <wp:inline distT="0" distB="0" distL="0" distR="0" wp14:anchorId="720D92CB" wp14:editId="43F521D6">
                                  <wp:extent cx="772737" cy="1079558"/>
                                  <wp:effectExtent l="0" t="0" r="8890" b="6350"/>
                                  <wp:docPr id="11168507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50772" name="Picture 1116850772"/>
                                          <pic:cNvPicPr/>
                                        </pic:nvPicPr>
                                        <pic:blipFill rotWithShape="1">
                                          <a:blip r:embed="rId11">
                                            <a:extLst>
                                              <a:ext uri="{28A0092B-C50C-407E-A947-70E740481C1C}">
                                                <a14:useLocalDpi xmlns:a14="http://schemas.microsoft.com/office/drawing/2010/main" val="0"/>
                                              </a:ext>
                                            </a:extLst>
                                          </a:blip>
                                          <a:srcRect l="19201" t="24511" r="56610" b="31379"/>
                                          <a:stretch>
                                            <a:fillRect/>
                                          </a:stretch>
                                        </pic:blipFill>
                                        <pic:spPr bwMode="auto">
                                          <a:xfrm>
                                            <a:off x="0" y="0"/>
                                            <a:ext cx="826483" cy="115464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A682D" id="Text Box 1" o:spid="_x0000_s1027" type="#_x0000_t202" style="position:absolute;margin-left:364.3pt;margin-top:6.95pt;width:83.4pt;height:10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" fillcolor="window" stroked="f" strokeweight=".5pt">
                <v:textbox>
                  <w:txbxContent>
                    <w:p w14:paraId="2A7F36CA" w14:textId="68ED48C5" w:rsidR="0028559D" w:rsidRDefault="00955CEA" w:rsidP="0028559D">
                      <w:r>
                        <w:rPr>
                          <w:rFonts w:ascii="Calibri" w:eastAsia="Times New Roman" w:hAnsi="Calibri" w:cs="Calibri"/>
                          <w:noProof/>
                          <w:color w:val="000000"/>
                          <w:sz w:val="24"/>
                          <w:szCs w:val="24"/>
                          <w:lang w:val="en-US"/>
                        </w:rPr>
                        <w:drawing>
                          <wp:inline distT="0" distB="0" distL="0" distR="0" wp14:anchorId="720D92CB" wp14:editId="43F521D6">
                            <wp:extent cx="772737" cy="1079558"/>
                            <wp:effectExtent l="0" t="0" r="8890" b="6350"/>
                            <wp:docPr id="11168507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50772" name="Picture 1116850772"/>
                                    <pic:cNvPicPr/>
                                  </pic:nvPicPr>
                                  <pic:blipFill rotWithShape="1">
                                    <a:blip r:embed="rId11">
                                      <a:extLst>
                                        <a:ext uri="{28A0092B-C50C-407E-A947-70E740481C1C}">
                                          <a14:useLocalDpi xmlns:a14="http://schemas.microsoft.com/office/drawing/2010/main" val="0"/>
                                        </a:ext>
                                      </a:extLst>
                                    </a:blip>
                                    <a:srcRect l="19201" t="24511" r="56610" b="31379"/>
                                    <a:stretch>
                                      <a:fillRect/>
                                    </a:stretch>
                                  </pic:blipFill>
                                  <pic:spPr bwMode="auto">
                                    <a:xfrm>
                                      <a:off x="0" y="0"/>
                                      <a:ext cx="826483" cy="115464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371C14">
        <w:rPr>
          <w:rFonts w:cstheme="minorHAnsi"/>
          <w:noProof/>
        </w:rPr>
        <mc:AlternateContent>
          <mc:Choice Requires="wps">
            <w:drawing>
              <wp:anchor distT="0" distB="0" distL="114300" distR="114300" simplePos="0" relativeHeight="251667456" behindDoc="0" locked="0" layoutInCell="1" allowOverlap="1" wp14:anchorId="1726D3B9" wp14:editId="1B38C676">
                <wp:simplePos x="0" y="0"/>
                <wp:positionH relativeFrom="margin">
                  <wp:posOffset>5609012</wp:posOffset>
                </wp:positionH>
                <wp:positionV relativeFrom="paragraph">
                  <wp:posOffset>76777</wp:posOffset>
                </wp:positionV>
                <wp:extent cx="1363980" cy="1333500"/>
                <wp:effectExtent l="0" t="0" r="7620" b="0"/>
                <wp:wrapNone/>
                <wp:docPr id="34154090" name="Text Box 1"/>
                <wp:cNvGraphicFramePr/>
                <a:graphic xmlns:a="http://schemas.openxmlformats.org/drawingml/2006/main">
                  <a:graphicData uri="http://schemas.microsoft.com/office/word/2010/wordprocessingShape">
                    <wps:wsp>
                      <wps:cNvSpPr txBox="1"/>
                      <wps:spPr>
                        <a:xfrm>
                          <a:off x="0" y="0"/>
                          <a:ext cx="1363980" cy="1333500"/>
                        </a:xfrm>
                        <a:prstGeom prst="rect">
                          <a:avLst/>
                        </a:prstGeom>
                        <a:solidFill>
                          <a:sysClr val="window" lastClr="FFFFFF"/>
                        </a:solidFill>
                        <a:ln w="6350">
                          <a:noFill/>
                        </a:ln>
                      </wps:spPr>
                      <wps:txbx>
                        <w:txbxContent>
                          <w:p w14:paraId="4721B11A" w14:textId="39E90FE0" w:rsidR="0028559D" w:rsidRDefault="00955CEA" w:rsidP="0028559D">
                            <w:r>
                              <w:rPr>
                                <w:noProof/>
                              </w:rPr>
                              <w:drawing>
                                <wp:inline distT="0" distB="0" distL="0" distR="0" wp14:anchorId="3D12D06D" wp14:editId="6834004A">
                                  <wp:extent cx="817360" cy="1089513"/>
                                  <wp:effectExtent l="0" t="0" r="1905" b="0"/>
                                  <wp:docPr id="5441968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96877" name="Picture 544196877"/>
                                          <pic:cNvPicPr/>
                                        </pic:nvPicPr>
                                        <pic:blipFill>
                                          <a:blip r:embed="rId12">
                                            <a:extLst>
                                              <a:ext uri="{28A0092B-C50C-407E-A947-70E740481C1C}">
                                                <a14:useLocalDpi xmlns:a14="http://schemas.microsoft.com/office/drawing/2010/main" val="0"/>
                                              </a:ext>
                                            </a:extLst>
                                          </a:blip>
                                          <a:stretch>
                                            <a:fillRect/>
                                          </a:stretch>
                                        </pic:blipFill>
                                        <pic:spPr>
                                          <a:xfrm>
                                            <a:off x="0" y="0"/>
                                            <a:ext cx="824857" cy="10995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6D3B9" id="_x0000_s1028" type="#_x0000_t202" style="position:absolute;margin-left:441.65pt;margin-top:6.05pt;width:107.4pt;height:1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" fillcolor="window" stroked="f" strokeweight=".5pt">
                <v:textbox>
                  <w:txbxContent>
                    <w:p w14:paraId="4721B11A" w14:textId="39E90FE0" w:rsidR="0028559D" w:rsidRDefault="00955CEA" w:rsidP="0028559D">
                      <w:r>
                        <w:rPr>
                          <w:noProof/>
                        </w:rPr>
                        <w:drawing>
                          <wp:inline distT="0" distB="0" distL="0" distR="0" wp14:anchorId="3D12D06D" wp14:editId="6834004A">
                            <wp:extent cx="817360" cy="1089513"/>
                            <wp:effectExtent l="0" t="0" r="1905" b="0"/>
                            <wp:docPr id="5441968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96877" name="Picture 544196877"/>
                                    <pic:cNvPicPr/>
                                  </pic:nvPicPr>
                                  <pic:blipFill>
                                    <a:blip r:embed="rId12">
                                      <a:extLst>
                                        <a:ext uri="{28A0092B-C50C-407E-A947-70E740481C1C}">
                                          <a14:useLocalDpi xmlns:a14="http://schemas.microsoft.com/office/drawing/2010/main" val="0"/>
                                        </a:ext>
                                      </a:extLst>
                                    </a:blip>
                                    <a:stretch>
                                      <a:fillRect/>
                                    </a:stretch>
                                  </pic:blipFill>
                                  <pic:spPr>
                                    <a:xfrm>
                                      <a:off x="0" y="0"/>
                                      <a:ext cx="824857" cy="1099506"/>
                                    </a:xfrm>
                                    <a:prstGeom prst="rect">
                                      <a:avLst/>
                                    </a:prstGeom>
                                  </pic:spPr>
                                </pic:pic>
                              </a:graphicData>
                            </a:graphic>
                          </wp:inline>
                        </w:drawing>
                      </w:r>
                    </w:p>
                  </w:txbxContent>
                </v:textbox>
                <w10:wrap anchorx="margin"/>
              </v:shape>
            </w:pict>
          </mc:Fallback>
        </mc:AlternateContent>
      </w:r>
      <w:r w:rsidR="00207451">
        <w:rPr>
          <w:rFonts w:cstheme="minorHAnsi"/>
          <w:noProof/>
        </w:rPr>
        <mc:AlternateContent>
          <mc:Choice Requires="wps">
            <w:drawing>
              <wp:anchor distT="0" distB="0" distL="114300" distR="114300" simplePos="0" relativeHeight="251676672" behindDoc="0" locked="0" layoutInCell="1" allowOverlap="1" wp14:anchorId="7BD294D7" wp14:editId="1A9E2ABD">
                <wp:simplePos x="0" y="0"/>
                <wp:positionH relativeFrom="column">
                  <wp:posOffset>3515937</wp:posOffset>
                </wp:positionH>
                <wp:positionV relativeFrom="paragraph">
                  <wp:posOffset>136525</wp:posOffset>
                </wp:positionV>
                <wp:extent cx="1052946" cy="1129146"/>
                <wp:effectExtent l="0" t="0" r="0" b="0"/>
                <wp:wrapNone/>
                <wp:docPr id="245856918" name="Text Box 9"/>
                <wp:cNvGraphicFramePr/>
                <a:graphic xmlns:a="http://schemas.openxmlformats.org/drawingml/2006/main">
                  <a:graphicData uri="http://schemas.microsoft.com/office/word/2010/wordprocessingShape">
                    <wps:wsp>
                      <wps:cNvSpPr txBox="1"/>
                      <wps:spPr>
                        <a:xfrm>
                          <a:off x="0" y="0"/>
                          <a:ext cx="1052946" cy="1129146"/>
                        </a:xfrm>
                        <a:prstGeom prst="rect">
                          <a:avLst/>
                        </a:prstGeom>
                        <a:solidFill>
                          <a:schemeClr val="lt1"/>
                        </a:solidFill>
                        <a:ln w="6350">
                          <a:noFill/>
                        </a:ln>
                      </wps:spPr>
                      <wps:txbx>
                        <w:txbxContent>
                          <w:p w14:paraId="4D14C293" w14:textId="2EFD7A0A" w:rsidR="00207451" w:rsidRDefault="00207451">
                            <w:r>
                              <w:rPr>
                                <w:noProof/>
                              </w:rPr>
                              <w:drawing>
                                <wp:inline distT="0" distB="0" distL="0" distR="0" wp14:anchorId="4D3F92AC" wp14:editId="45E3CB1D">
                                  <wp:extent cx="1016334" cy="1031933"/>
                                  <wp:effectExtent l="0" t="0" r="0" b="0"/>
                                  <wp:docPr id="17647514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51453" name="Picture 1764751453"/>
                                          <pic:cNvPicPr/>
                                        </pic:nvPicPr>
                                        <pic:blipFill>
                                          <a:blip r:embed="rId13">
                                            <a:extLst>
                                              <a:ext uri="{28A0092B-C50C-407E-A947-70E740481C1C}">
                                                <a14:useLocalDpi xmlns:a14="http://schemas.microsoft.com/office/drawing/2010/main" val="0"/>
                                              </a:ext>
                                            </a:extLst>
                                          </a:blip>
                                          <a:stretch>
                                            <a:fillRect/>
                                          </a:stretch>
                                        </pic:blipFill>
                                        <pic:spPr>
                                          <a:xfrm>
                                            <a:off x="0" y="0"/>
                                            <a:ext cx="1033071" cy="104892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D294D7" id="Text Box 9" o:spid="_x0000_s1029" type="#_x0000_t202" style="position:absolute;margin-left:276.85pt;margin-top:10.75pt;width:82.9pt;height:88.9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" fillcolor="white [3201]" stroked="f" strokeweight=".5pt">
                <v:textbox>
                  <w:txbxContent>
                    <w:p w14:paraId="4D14C293" w14:textId="2EFD7A0A" w:rsidR="00207451" w:rsidRDefault="00207451">
                      <w:r>
                        <w:rPr>
                          <w:noProof/>
                        </w:rPr>
                        <w:drawing>
                          <wp:inline distT="0" distB="0" distL="0" distR="0" wp14:anchorId="4D3F92AC" wp14:editId="45E3CB1D">
                            <wp:extent cx="1016334" cy="1031933"/>
                            <wp:effectExtent l="0" t="0" r="0" b="0"/>
                            <wp:docPr id="17647514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51453" name="Picture 1764751453"/>
                                    <pic:cNvPicPr/>
                                  </pic:nvPicPr>
                                  <pic:blipFill>
                                    <a:blip r:embed="rId13">
                                      <a:extLst>
                                        <a:ext uri="{28A0092B-C50C-407E-A947-70E740481C1C}">
                                          <a14:useLocalDpi xmlns:a14="http://schemas.microsoft.com/office/drawing/2010/main" val="0"/>
                                        </a:ext>
                                      </a:extLst>
                                    </a:blip>
                                    <a:stretch>
                                      <a:fillRect/>
                                    </a:stretch>
                                  </pic:blipFill>
                                  <pic:spPr>
                                    <a:xfrm>
                                      <a:off x="0" y="0"/>
                                      <a:ext cx="1033071" cy="1048926"/>
                                    </a:xfrm>
                                    <a:prstGeom prst="rect">
                                      <a:avLst/>
                                    </a:prstGeom>
                                  </pic:spPr>
                                </pic:pic>
                              </a:graphicData>
                            </a:graphic>
                          </wp:inline>
                        </w:drawing>
                      </w:r>
                    </w:p>
                  </w:txbxContent>
                </v:textbox>
              </v:shape>
            </w:pict>
          </mc:Fallback>
        </mc:AlternateContent>
      </w:r>
      <w:r w:rsidR="00955CEA">
        <w:rPr>
          <w:rFonts w:cstheme="minorHAnsi"/>
          <w:noProof/>
        </w:rPr>
        <mc:AlternateContent>
          <mc:Choice Requires="wps">
            <w:drawing>
              <wp:anchor distT="0" distB="0" distL="114300" distR="114300" simplePos="0" relativeHeight="251661312" behindDoc="0" locked="0" layoutInCell="1" allowOverlap="1" wp14:anchorId="1CC646FA" wp14:editId="1B6C6FE1">
                <wp:simplePos x="0" y="0"/>
                <wp:positionH relativeFrom="column">
                  <wp:posOffset>1082040</wp:posOffset>
                </wp:positionH>
                <wp:positionV relativeFrom="paragraph">
                  <wp:posOffset>99060</wp:posOffset>
                </wp:positionV>
                <wp:extent cx="1706880" cy="1219200"/>
                <wp:effectExtent l="0" t="0" r="7620" b="0"/>
                <wp:wrapNone/>
                <wp:docPr id="221250137" name="Text Box 1"/>
                <wp:cNvGraphicFramePr/>
                <a:graphic xmlns:a="http://schemas.openxmlformats.org/drawingml/2006/main">
                  <a:graphicData uri="http://schemas.microsoft.com/office/word/2010/wordprocessingShape">
                    <wps:wsp>
                      <wps:cNvSpPr txBox="1"/>
                      <wps:spPr>
                        <a:xfrm>
                          <a:off x="0" y="0"/>
                          <a:ext cx="1706880" cy="1219200"/>
                        </a:xfrm>
                        <a:prstGeom prst="rect">
                          <a:avLst/>
                        </a:prstGeom>
                        <a:solidFill>
                          <a:schemeClr val="lt1"/>
                        </a:solidFill>
                        <a:ln w="6350">
                          <a:noFill/>
                        </a:ln>
                      </wps:spPr>
                      <wps:txbx>
                        <w:txbxContent>
                          <w:p w14:paraId="0198E405" w14:textId="032A0A74" w:rsidR="0028559D" w:rsidRDefault="00955CEA">
                            <w:r>
                              <w:rPr>
                                <w:noProof/>
                              </w:rPr>
                              <w:drawing>
                                <wp:inline distT="0" distB="0" distL="0" distR="0" wp14:anchorId="7EDFB30B" wp14:editId="2A35B524">
                                  <wp:extent cx="1396757" cy="1097280"/>
                                  <wp:effectExtent l="0" t="0" r="0" b="7620"/>
                                  <wp:docPr id="7592288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28816" name="Picture 759228816"/>
                                          <pic:cNvPicPr/>
                                        </pic:nvPicPr>
                                        <pic:blipFill>
                                          <a:blip r:embed="rId14">
                                            <a:extLst>
                                              <a:ext uri="{28A0092B-C50C-407E-A947-70E740481C1C}">
                                                <a14:useLocalDpi xmlns:a14="http://schemas.microsoft.com/office/drawing/2010/main" val="0"/>
                                              </a:ext>
                                            </a:extLst>
                                          </a:blip>
                                          <a:stretch>
                                            <a:fillRect/>
                                          </a:stretch>
                                        </pic:blipFill>
                                        <pic:spPr>
                                          <a:xfrm>
                                            <a:off x="0" y="0"/>
                                            <a:ext cx="1466492" cy="115206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646FA" id="_x0000_s1030" type="#_x0000_t202" style="position:absolute;margin-left:85.2pt;margin-top:7.8pt;width:134.4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" fillcolor="white [3201]" stroked="f" strokeweight=".5pt">
                <v:textbox>
                  <w:txbxContent>
                    <w:p w14:paraId="0198E405" w14:textId="032A0A74" w:rsidR="0028559D" w:rsidRDefault="00955CEA">
                      <w:r>
                        <w:rPr>
                          <w:noProof/>
                        </w:rPr>
                        <w:drawing>
                          <wp:inline distT="0" distB="0" distL="0" distR="0" wp14:anchorId="7EDFB30B" wp14:editId="2A35B524">
                            <wp:extent cx="1396757" cy="1097280"/>
                            <wp:effectExtent l="0" t="0" r="0" b="7620"/>
                            <wp:docPr id="7592288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28816" name="Picture 759228816"/>
                                    <pic:cNvPicPr/>
                                  </pic:nvPicPr>
                                  <pic:blipFill>
                                    <a:blip r:embed="rId14">
                                      <a:extLst>
                                        <a:ext uri="{28A0092B-C50C-407E-A947-70E740481C1C}">
                                          <a14:useLocalDpi xmlns:a14="http://schemas.microsoft.com/office/drawing/2010/main" val="0"/>
                                        </a:ext>
                                      </a:extLst>
                                    </a:blip>
                                    <a:stretch>
                                      <a:fillRect/>
                                    </a:stretch>
                                  </pic:blipFill>
                                  <pic:spPr>
                                    <a:xfrm>
                                      <a:off x="0" y="0"/>
                                      <a:ext cx="1466492" cy="1152063"/>
                                    </a:xfrm>
                                    <a:prstGeom prst="rect">
                                      <a:avLst/>
                                    </a:prstGeom>
                                  </pic:spPr>
                                </pic:pic>
                              </a:graphicData>
                            </a:graphic>
                          </wp:inline>
                        </w:drawing>
                      </w:r>
                    </w:p>
                  </w:txbxContent>
                </v:textbox>
              </v:shape>
            </w:pict>
          </mc:Fallback>
        </mc:AlternateContent>
      </w:r>
      <w:r w:rsidR="00955CEA">
        <w:rPr>
          <w:noProof/>
        </w:rPr>
        <mc:AlternateContent>
          <mc:Choice Requires="wps">
            <w:drawing>
              <wp:anchor distT="0" distB="0" distL="114300" distR="114300" simplePos="0" relativeHeight="251671552" behindDoc="0" locked="0" layoutInCell="1" allowOverlap="1" wp14:anchorId="2899AB2F" wp14:editId="11A9F2FE">
                <wp:simplePos x="0" y="0"/>
                <wp:positionH relativeFrom="column">
                  <wp:posOffset>-99060</wp:posOffset>
                </wp:positionH>
                <wp:positionV relativeFrom="paragraph">
                  <wp:posOffset>53340</wp:posOffset>
                </wp:positionV>
                <wp:extent cx="1120140" cy="1357630"/>
                <wp:effectExtent l="0" t="0" r="3810" b="0"/>
                <wp:wrapNone/>
                <wp:docPr id="1011750802" name="Text Box 9"/>
                <wp:cNvGraphicFramePr/>
                <a:graphic xmlns:a="http://schemas.openxmlformats.org/drawingml/2006/main">
                  <a:graphicData uri="http://schemas.microsoft.com/office/word/2010/wordprocessingShape">
                    <wps:wsp>
                      <wps:cNvSpPr txBox="1"/>
                      <wps:spPr>
                        <a:xfrm>
                          <a:off x="0" y="0"/>
                          <a:ext cx="1120140" cy="1357630"/>
                        </a:xfrm>
                        <a:prstGeom prst="rect">
                          <a:avLst/>
                        </a:prstGeom>
                        <a:solidFill>
                          <a:schemeClr val="lt1"/>
                        </a:solidFill>
                        <a:ln w="6350">
                          <a:noFill/>
                        </a:ln>
                      </wps:spPr>
                      <wps:txbx>
                        <w:txbxContent>
                          <w:p w14:paraId="61905F5E" w14:textId="5B9B0357" w:rsidR="00363F9F" w:rsidRDefault="00955CEA">
                            <w:r>
                              <w:rPr>
                                <w:noProof/>
                              </w:rPr>
                              <w:drawing>
                                <wp:inline distT="0" distB="0" distL="0" distR="0" wp14:anchorId="64DC023C" wp14:editId="62472224">
                                  <wp:extent cx="973455" cy="1259840"/>
                                  <wp:effectExtent l="0" t="0" r="0" b="0"/>
                                  <wp:docPr id="387348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48126" name="Picture 387348126"/>
                                          <pic:cNvPicPr/>
                                        </pic:nvPicPr>
                                        <pic:blipFill>
                                          <a:blip r:embed="rId15">
                                            <a:extLst>
                                              <a:ext uri="{28A0092B-C50C-407E-A947-70E740481C1C}">
                                                <a14:useLocalDpi xmlns:a14="http://schemas.microsoft.com/office/drawing/2010/main" val="0"/>
                                              </a:ext>
                                            </a:extLst>
                                          </a:blip>
                                          <a:stretch>
                                            <a:fillRect/>
                                          </a:stretch>
                                        </pic:blipFill>
                                        <pic:spPr>
                                          <a:xfrm>
                                            <a:off x="0" y="0"/>
                                            <a:ext cx="973455" cy="12598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9AB2F" id="_x0000_s1031" type="#_x0000_t202" style="position:absolute;margin-left:-7.8pt;margin-top:4.2pt;width:88.2pt;height:10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" fillcolor="white [3201]" stroked="f" strokeweight=".5pt">
                <v:textbox>
                  <w:txbxContent>
                    <w:p w14:paraId="61905F5E" w14:textId="5B9B0357" w:rsidR="00363F9F" w:rsidRDefault="00955CEA">
                      <w:r>
                        <w:rPr>
                          <w:noProof/>
                        </w:rPr>
                        <w:drawing>
                          <wp:inline distT="0" distB="0" distL="0" distR="0" wp14:anchorId="64DC023C" wp14:editId="62472224">
                            <wp:extent cx="973455" cy="1259840"/>
                            <wp:effectExtent l="0" t="0" r="0" b="0"/>
                            <wp:docPr id="387348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48126" name="Picture 387348126"/>
                                    <pic:cNvPicPr/>
                                  </pic:nvPicPr>
                                  <pic:blipFill>
                                    <a:blip r:embed="rId15">
                                      <a:extLst>
                                        <a:ext uri="{28A0092B-C50C-407E-A947-70E740481C1C}">
                                          <a14:useLocalDpi xmlns:a14="http://schemas.microsoft.com/office/drawing/2010/main" val="0"/>
                                        </a:ext>
                                      </a:extLst>
                                    </a:blip>
                                    <a:stretch>
                                      <a:fillRect/>
                                    </a:stretch>
                                  </pic:blipFill>
                                  <pic:spPr>
                                    <a:xfrm>
                                      <a:off x="0" y="0"/>
                                      <a:ext cx="973455" cy="1259840"/>
                                    </a:xfrm>
                                    <a:prstGeom prst="rect">
                                      <a:avLst/>
                                    </a:prstGeom>
                                  </pic:spPr>
                                </pic:pic>
                              </a:graphicData>
                            </a:graphic>
                          </wp:inline>
                        </w:drawing>
                      </w:r>
                    </w:p>
                  </w:txbxContent>
                </v:textbox>
              </v:shape>
            </w:pict>
          </mc:Fallback>
        </mc:AlternateContent>
      </w:r>
    </w:p>
    <w:p w14:paraId="6E15E35A" w14:textId="165AF369" w:rsidR="002A4E1C" w:rsidRPr="00D32E2E" w:rsidRDefault="002A4E1C" w:rsidP="000E2B1B">
      <w:pPr>
        <w:spacing w:after="0" w:line="276" w:lineRule="auto"/>
        <w:rPr>
          <w:rFonts w:cstheme="minorHAnsi"/>
          <w:sz w:val="24"/>
          <w:szCs w:val="24"/>
          <w:lang w:val="fr-CA"/>
        </w:rPr>
      </w:pPr>
    </w:p>
    <w:p w14:paraId="50957509" w14:textId="08EB04BB" w:rsidR="0028559D" w:rsidRPr="00D32E2E" w:rsidRDefault="0028559D" w:rsidP="000E2B1B">
      <w:pPr>
        <w:spacing w:after="0" w:line="276" w:lineRule="auto"/>
        <w:rPr>
          <w:rFonts w:cstheme="minorHAnsi"/>
          <w:b/>
          <w:bCs/>
          <w:sz w:val="24"/>
          <w:szCs w:val="24"/>
          <w:lang w:val="fr-CA"/>
        </w:rPr>
      </w:pPr>
    </w:p>
    <w:p w14:paraId="759344AA" w14:textId="6354CF2E" w:rsidR="0028559D" w:rsidRPr="00D32E2E" w:rsidRDefault="0028559D" w:rsidP="000E2B1B">
      <w:pPr>
        <w:spacing w:after="0" w:line="276" w:lineRule="auto"/>
        <w:rPr>
          <w:rFonts w:cstheme="minorHAnsi"/>
          <w:b/>
          <w:bCs/>
          <w:sz w:val="24"/>
          <w:szCs w:val="24"/>
          <w:lang w:val="fr-CA"/>
        </w:rPr>
      </w:pPr>
    </w:p>
    <w:p w14:paraId="3A817C9E" w14:textId="2BF1D7EE" w:rsidR="00363F9F" w:rsidRPr="00D32E2E" w:rsidRDefault="00363F9F" w:rsidP="000E2B1B">
      <w:pPr>
        <w:spacing w:after="0" w:line="276" w:lineRule="auto"/>
        <w:rPr>
          <w:rFonts w:cstheme="minorHAnsi"/>
          <w:b/>
          <w:bCs/>
          <w:sz w:val="24"/>
          <w:szCs w:val="24"/>
          <w:lang w:val="fr-CA"/>
        </w:rPr>
      </w:pPr>
    </w:p>
    <w:p w14:paraId="6C0C25D3" w14:textId="344B8C0F" w:rsidR="00363F9F" w:rsidRPr="00D32E2E" w:rsidRDefault="00293C65" w:rsidP="000E2B1B">
      <w:pPr>
        <w:spacing w:after="0" w:line="276" w:lineRule="auto"/>
        <w:rPr>
          <w:rFonts w:cstheme="minorHAnsi"/>
          <w:b/>
          <w:bCs/>
          <w:sz w:val="24"/>
          <w:szCs w:val="24"/>
          <w:lang w:val="fr-CA"/>
        </w:rPr>
      </w:pPr>
      <w:r>
        <w:rPr>
          <w:rFonts w:cstheme="minorHAnsi"/>
          <w:noProof/>
          <w:sz w:val="24"/>
          <w:szCs w:val="24"/>
        </w:rPr>
        <mc:AlternateContent>
          <mc:Choice Requires="wps">
            <w:drawing>
              <wp:anchor distT="0" distB="0" distL="114300" distR="114300" simplePos="0" relativeHeight="251669504" behindDoc="0" locked="0" layoutInCell="1" allowOverlap="1" wp14:anchorId="33F8C97B" wp14:editId="5148FCEE">
                <wp:simplePos x="0" y="0"/>
                <wp:positionH relativeFrom="margin">
                  <wp:align>right</wp:align>
                </wp:positionH>
                <wp:positionV relativeFrom="paragraph">
                  <wp:posOffset>24130</wp:posOffset>
                </wp:positionV>
                <wp:extent cx="6389370" cy="476250"/>
                <wp:effectExtent l="19050" t="19050" r="11430" b="19050"/>
                <wp:wrapNone/>
                <wp:docPr id="1076865874" name="Text Box 1"/>
                <wp:cNvGraphicFramePr/>
                <a:graphic xmlns:a="http://schemas.openxmlformats.org/drawingml/2006/main">
                  <a:graphicData uri="http://schemas.microsoft.com/office/word/2010/wordprocessingShape">
                    <wps:wsp>
                      <wps:cNvSpPr txBox="1"/>
                      <wps:spPr>
                        <a:xfrm>
                          <a:off x="0" y="0"/>
                          <a:ext cx="6389370" cy="476250"/>
                        </a:xfrm>
                        <a:prstGeom prst="rect">
                          <a:avLst/>
                        </a:prstGeom>
                        <a:solidFill>
                          <a:sysClr val="window" lastClr="FFFFFF"/>
                        </a:solidFill>
                        <a:ln w="28575">
                          <a:solidFill>
                            <a:prstClr val="black"/>
                          </a:solidFill>
                        </a:ln>
                      </wps:spPr>
                      <wps:txbx>
                        <w:txbxContent>
                          <w:p w14:paraId="260ECFF4" w14:textId="735A1B67" w:rsidR="008C62B4" w:rsidRPr="00D32E2E" w:rsidRDefault="008C62B4" w:rsidP="008C62B4">
                            <w:pPr>
                              <w:jc w:val="center"/>
                              <w:rPr>
                                <w:lang w:val="fr-CA"/>
                              </w:rPr>
                            </w:pPr>
                            <w:r w:rsidRPr="008C62B4">
                              <w:rPr>
                                <w:lang w:val="fr-FR"/>
                              </w:rPr>
                              <w:t xml:space="preserve">Le rôle de coordinateur ou coordinatrice de la Journée mondiale de prière est important, et nous apprécions grandement votre aide pour organiser un </w:t>
                            </w:r>
                            <w:r w:rsidR="000F1C3A" w:rsidRPr="000F1C3A">
                              <w:rPr>
                                <w:highlight w:val="yellow"/>
                                <w:lang w:val="fr-FR"/>
                              </w:rPr>
                              <w:t>service de</w:t>
                            </w:r>
                            <w:r w:rsidR="000F1C3A" w:rsidRPr="000F1C3A">
                              <w:rPr>
                                <w:highlight w:val="yellow"/>
                                <w:lang w:val="fr-FR"/>
                              </w:rPr>
                              <w:t xml:space="preserve"> prière</w:t>
                            </w:r>
                            <w:r w:rsidR="000F1C3A">
                              <w:rPr>
                                <w:lang w:val="fr-FR"/>
                              </w:rPr>
                              <w:t xml:space="preserve"> </w:t>
                            </w:r>
                            <w:r w:rsidRPr="008C62B4">
                              <w:rPr>
                                <w:lang w:val="fr-FR"/>
                              </w:rPr>
                              <w:t>et en informer les membres de votre communauté.</w:t>
                            </w:r>
                          </w:p>
                          <w:p w14:paraId="22ECCBA2" w14:textId="3A7254DB" w:rsidR="0028559D" w:rsidRPr="00D32E2E" w:rsidRDefault="0028559D" w:rsidP="0028559D">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8C97B" id="_x0000_s1032" type="#_x0000_t202" style="position:absolute;margin-left:451.9pt;margin-top:1.9pt;width:503.1pt;height:37.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" fillcolor="window" strokeweight="2.25pt">
                <v:textbox>
                  <w:txbxContent>
                    <w:p w14:paraId="260ECFF4" w14:textId="735A1B67" w:rsidR="008C62B4" w:rsidRPr="00D32E2E" w:rsidRDefault="008C62B4" w:rsidP="008C62B4">
                      <w:pPr>
                        <w:jc w:val="center"/>
                        <w:rPr>
                          <w:lang w:val="fr-CA"/>
                        </w:rPr>
                      </w:pPr>
                      <w:r w:rsidRPr="008C62B4">
                        <w:rPr>
                          <w:lang w:val="fr-FR"/>
                        </w:rPr>
                        <w:t xml:space="preserve">Le rôle de coordinateur ou coordinatrice de la Journée mondiale de prière est important, et nous apprécions grandement votre aide pour organiser un </w:t>
                      </w:r>
                      <w:r w:rsidR="000F1C3A" w:rsidRPr="000F1C3A">
                        <w:rPr>
                          <w:highlight w:val="yellow"/>
                          <w:lang w:val="fr-FR"/>
                        </w:rPr>
                        <w:t>service de</w:t>
                      </w:r>
                      <w:r w:rsidR="000F1C3A" w:rsidRPr="000F1C3A">
                        <w:rPr>
                          <w:highlight w:val="yellow"/>
                          <w:lang w:val="fr-FR"/>
                        </w:rPr>
                        <w:t xml:space="preserve"> prière</w:t>
                      </w:r>
                      <w:r w:rsidR="000F1C3A">
                        <w:rPr>
                          <w:lang w:val="fr-FR"/>
                        </w:rPr>
                        <w:t xml:space="preserve"> </w:t>
                      </w:r>
                      <w:r w:rsidRPr="008C62B4">
                        <w:rPr>
                          <w:lang w:val="fr-FR"/>
                        </w:rPr>
                        <w:t>et en informer les membres de votre communauté.</w:t>
                      </w:r>
                    </w:p>
                    <w:p w14:paraId="22ECCBA2" w14:textId="3A7254DB" w:rsidR="0028559D" w:rsidRPr="00D32E2E" w:rsidRDefault="0028559D" w:rsidP="0028559D">
                      <w:pPr>
                        <w:rPr>
                          <w:lang w:val="fr-CA"/>
                        </w:rPr>
                      </w:pPr>
                    </w:p>
                  </w:txbxContent>
                </v:textbox>
                <w10:wrap anchorx="margin"/>
              </v:shape>
            </w:pict>
          </mc:Fallback>
        </mc:AlternateContent>
      </w:r>
    </w:p>
    <w:p w14:paraId="01ED7385" w14:textId="0FA47C91" w:rsidR="00363F9F" w:rsidRPr="00D32E2E" w:rsidRDefault="00363F9F" w:rsidP="000E2B1B">
      <w:pPr>
        <w:spacing w:after="0" w:line="276" w:lineRule="auto"/>
        <w:rPr>
          <w:rFonts w:cstheme="minorHAnsi"/>
          <w:b/>
          <w:bCs/>
          <w:sz w:val="24"/>
          <w:szCs w:val="24"/>
          <w:lang w:val="fr-CA"/>
        </w:rPr>
      </w:pPr>
    </w:p>
    <w:p w14:paraId="6AB83723" w14:textId="0E07704C" w:rsidR="00363F9F" w:rsidRPr="00D32E2E" w:rsidRDefault="00363F9F" w:rsidP="000E2B1B">
      <w:pPr>
        <w:spacing w:after="0" w:line="276" w:lineRule="auto"/>
        <w:rPr>
          <w:rFonts w:cstheme="minorHAnsi"/>
          <w:b/>
          <w:bCs/>
          <w:sz w:val="24"/>
          <w:szCs w:val="24"/>
          <w:lang w:val="fr-CA"/>
        </w:rPr>
      </w:pPr>
    </w:p>
    <w:p w14:paraId="2CBE0A55" w14:textId="121F3C8C" w:rsidR="008C62B4" w:rsidRPr="00D32E2E" w:rsidRDefault="008C62B4" w:rsidP="008C62B4">
      <w:pPr>
        <w:spacing w:after="0" w:line="240" w:lineRule="auto"/>
        <w:rPr>
          <w:rFonts w:cstheme="minorHAnsi"/>
          <w:sz w:val="16"/>
          <w:szCs w:val="16"/>
          <w:lang w:val="fr-CA"/>
        </w:rPr>
      </w:pPr>
      <w:r w:rsidRPr="00293C65">
        <w:rPr>
          <w:rFonts w:cstheme="minorHAnsi"/>
          <w:sz w:val="24"/>
          <w:szCs w:val="24"/>
          <w:lang w:val="fr-FR"/>
        </w:rPr>
        <w:t xml:space="preserve">Nous sommes heureux de vous communiquer toutes les informations nécessaires pour organiser un </w:t>
      </w:r>
      <w:r w:rsidR="000F1C3A" w:rsidRPr="000F1C3A">
        <w:rPr>
          <w:rFonts w:cstheme="minorHAnsi"/>
          <w:sz w:val="24"/>
          <w:szCs w:val="24"/>
          <w:highlight w:val="yellow"/>
          <w:lang w:val="fr-FR"/>
        </w:rPr>
        <w:t xml:space="preserve">service de </w:t>
      </w:r>
      <w:r w:rsidR="000F1C3A" w:rsidRPr="000F1C3A">
        <w:rPr>
          <w:highlight w:val="yellow"/>
          <w:lang w:val="fr-FR"/>
        </w:rPr>
        <w:t>prière</w:t>
      </w:r>
      <w:r w:rsidRPr="00293C65">
        <w:rPr>
          <w:rFonts w:cstheme="minorHAnsi"/>
          <w:sz w:val="24"/>
          <w:szCs w:val="24"/>
          <w:lang w:val="fr-FR"/>
        </w:rPr>
        <w:t xml:space="preserve"> :</w:t>
      </w:r>
    </w:p>
    <w:p w14:paraId="52C82A29" w14:textId="77777777" w:rsidR="004C6EE3" w:rsidRPr="00D32E2E" w:rsidRDefault="004C6EE3" w:rsidP="000E2B1B">
      <w:pPr>
        <w:spacing w:after="0" w:line="276" w:lineRule="auto"/>
        <w:rPr>
          <w:rFonts w:cstheme="minorHAnsi"/>
          <w:sz w:val="16"/>
          <w:szCs w:val="16"/>
          <w:lang w:val="fr-CA"/>
        </w:rPr>
      </w:pPr>
    </w:p>
    <w:p w14:paraId="33BF7F1F" w14:textId="6C9A1FA0" w:rsidR="008C62B4" w:rsidRPr="00D32E2E" w:rsidRDefault="00C063B3" w:rsidP="00A711E6">
      <w:pPr>
        <w:spacing w:line="240" w:lineRule="auto"/>
        <w:ind w:right="-360"/>
        <w:jc w:val="both"/>
        <w:rPr>
          <w:bCs/>
          <w:sz w:val="24"/>
          <w:szCs w:val="24"/>
          <w:lang w:val="fr-CA"/>
        </w:rPr>
      </w:pPr>
      <w:r>
        <w:rPr>
          <w:bCs/>
          <w:sz w:val="24"/>
          <w:szCs w:val="24"/>
          <w:lang w:val="fr-FR"/>
        </w:rPr>
        <w:t xml:space="preserve">1. </w:t>
      </w:r>
      <w:r w:rsidR="008C62B4" w:rsidRPr="008C62B4">
        <w:rPr>
          <w:bCs/>
          <w:sz w:val="24"/>
          <w:szCs w:val="24"/>
          <w:lang w:val="fr-FR"/>
        </w:rPr>
        <w:t>D'ici le 1er novembre 2026, le site Web du WICC (wdpcanada.ca) proposera toutes les ressources nécessaires pour</w:t>
      </w:r>
      <w:r>
        <w:rPr>
          <w:bCs/>
          <w:sz w:val="24"/>
          <w:szCs w:val="24"/>
          <w:lang w:val="fr-FR"/>
        </w:rPr>
        <w:t xml:space="preserve"> </w:t>
      </w:r>
      <w:r w:rsidR="008C62B4" w:rsidRPr="008C62B4">
        <w:rPr>
          <w:bCs/>
          <w:sz w:val="24"/>
          <w:szCs w:val="24"/>
          <w:lang w:val="fr-FR"/>
        </w:rPr>
        <w:t>le service de la Journée mondiale de prière (JMP) 2027. Rendez-vous sur https://wdpcanada.ca/access-world-day-of-prayer-resources/ et remplissez un court formulaire pour accéder gratuitement aux ressources en ligne. La création d'un compte et l'utilisation d'identifiants de connexion ne sont plus requises. Toutefois, une adresse électronique est nécessaire. Si vous n'en possédez pas, veuillez demander à un ami, un proche ou un membre de votre église si vous pouvez utiliser la sienne pour recevoir les informations relatives à la JMP. Besoin d'aide pour accéder aux ressources ? Contactez-nous pour obtenir de l'aide (voir ci-dessous). Vous recevrez également des courriels contenant des mises à jour sur la JMP ainsi que des informations sur des événements spéciaux.</w:t>
      </w:r>
    </w:p>
    <w:p w14:paraId="1DDC5FD9" w14:textId="420F6019" w:rsidR="00A42400" w:rsidRPr="002D355B" w:rsidRDefault="00ED6DC6">
      <w:pPr>
        <w:ind w:right="-396"/>
        <w:rPr>
          <w:bCs/>
          <w:color w:val="000000" w:themeColor="text1"/>
          <w:sz w:val="8"/>
          <w:szCs w:val="8"/>
          <w:lang w:val="fr-CA"/>
        </w:rPr>
      </w:pPr>
      <w:r>
        <w:rPr>
          <w:bCs/>
          <w:sz w:val="24"/>
          <w:szCs w:val="24"/>
          <w:lang w:val="fr-FR"/>
        </w:rPr>
        <w:t xml:space="preserve">2. </w:t>
      </w:r>
      <w:r w:rsidRPr="008C62B4">
        <w:rPr>
          <w:bCs/>
          <w:sz w:val="24"/>
          <w:szCs w:val="24"/>
          <w:lang w:val="fr-FR"/>
        </w:rPr>
        <w:t xml:space="preserve">Le guide de préparation du culte </w:t>
      </w:r>
      <w:r w:rsidR="002D355B">
        <w:rPr>
          <w:sz w:val="24"/>
          <w:szCs w:val="24"/>
          <w:shd w:val="clear" w:color="auto" w:fill="FFFF00"/>
          <w:lang w:val="fr-FR"/>
        </w:rPr>
        <w:t>de la JMP</w:t>
      </w:r>
      <w:r w:rsidRPr="008C62B4">
        <w:rPr>
          <w:bCs/>
          <w:sz w:val="24"/>
          <w:szCs w:val="24"/>
          <w:lang w:val="fr-FR"/>
        </w:rPr>
        <w:t xml:space="preserve"> 2027 contient des idées pour aider à préparer </w:t>
      </w:r>
      <w:r w:rsidRPr="000F1C3A">
        <w:rPr>
          <w:bCs/>
          <w:sz w:val="24"/>
          <w:szCs w:val="24"/>
          <w:highlight w:val="yellow"/>
          <w:lang w:val="fr-FR"/>
        </w:rPr>
        <w:t>le</w:t>
      </w:r>
      <w:r w:rsidR="000F1C3A" w:rsidRPr="000F1C3A">
        <w:rPr>
          <w:bCs/>
          <w:sz w:val="24"/>
          <w:szCs w:val="24"/>
          <w:highlight w:val="yellow"/>
          <w:lang w:val="fr-FR"/>
        </w:rPr>
        <w:t xml:space="preserve"> service de </w:t>
      </w:r>
      <w:r w:rsidR="000F1C3A" w:rsidRPr="000F1C3A">
        <w:rPr>
          <w:highlight w:val="yellow"/>
          <w:lang w:val="fr-FR"/>
        </w:rPr>
        <w:t>prière</w:t>
      </w:r>
      <w:r w:rsidRPr="000F1C3A">
        <w:rPr>
          <w:bCs/>
          <w:sz w:val="24"/>
          <w:szCs w:val="24"/>
          <w:highlight w:val="yellow"/>
          <w:lang w:val="fr-FR"/>
        </w:rPr>
        <w:t>.</w:t>
      </w:r>
    </w:p>
    <w:p w14:paraId="39039210" w14:textId="1EA30C4A" w:rsidR="00C063B3" w:rsidRPr="00C063B3" w:rsidRDefault="00C063B3" w:rsidP="008D08B6">
      <w:pPr>
        <w:spacing w:line="240" w:lineRule="auto"/>
        <w:ind w:right="-396"/>
        <w:rPr>
          <w:sz w:val="16"/>
          <w:szCs w:val="16"/>
          <w:lang w:val="fr-FR"/>
        </w:rPr>
      </w:pPr>
      <w:r>
        <w:rPr>
          <w:lang w:val="fr-FR"/>
        </w:rPr>
        <w:t xml:space="preserve">3. </w:t>
      </w:r>
      <w:r w:rsidR="008C62B4" w:rsidRPr="00A711E6">
        <w:rPr>
          <w:sz w:val="24"/>
          <w:szCs w:val="24"/>
          <w:lang w:val="fr-FR"/>
        </w:rPr>
        <w:t xml:space="preserve">Pour obtenir gratuitement des enveloppes </w:t>
      </w:r>
      <w:r w:rsidR="00A711E6">
        <w:rPr>
          <w:sz w:val="24"/>
          <w:szCs w:val="24"/>
          <w:lang w:val="fr-FR"/>
        </w:rPr>
        <w:t>d'offrande</w:t>
      </w:r>
      <w:r w:rsidR="008C62B4" w:rsidRPr="00A711E6">
        <w:rPr>
          <w:sz w:val="24"/>
          <w:szCs w:val="24"/>
          <w:lang w:val="fr-FR"/>
        </w:rPr>
        <w:t>, veuillez les commander en ligne sur wdpcanada.ca/</w:t>
      </w:r>
      <w:proofErr w:type="spellStart"/>
      <w:r w:rsidR="008C62B4" w:rsidRPr="00A711E6">
        <w:rPr>
          <w:sz w:val="24"/>
          <w:szCs w:val="24"/>
          <w:lang w:val="fr-FR"/>
        </w:rPr>
        <w:t>wicc</w:t>
      </w:r>
      <w:proofErr w:type="spellEnd"/>
      <w:r w:rsidR="008C62B4" w:rsidRPr="00A711E6">
        <w:rPr>
          <w:sz w:val="24"/>
          <w:szCs w:val="24"/>
          <w:lang w:val="fr-FR"/>
        </w:rPr>
        <w:t>-store ou contacter shipping@wicc.org par téléphone ou par courriel.</w:t>
      </w:r>
    </w:p>
    <w:p w14:paraId="6D0E0E5C" w14:textId="12FD0B59" w:rsidR="00A42400" w:rsidRPr="008A77B5" w:rsidRDefault="00ED6DC6">
      <w:pPr>
        <w:ind w:right="-396"/>
        <w:jc w:val="both"/>
        <w:rPr>
          <w:bCs/>
          <w:color w:val="000000" w:themeColor="text1"/>
          <w:sz w:val="8"/>
          <w:szCs w:val="8"/>
          <w:lang w:val="fr-CA"/>
        </w:rPr>
      </w:pPr>
      <w:r>
        <w:rPr>
          <w:sz w:val="24"/>
          <w:szCs w:val="24"/>
          <w:lang w:val="fr-FR"/>
        </w:rPr>
        <w:t xml:space="preserve">4. </w:t>
      </w:r>
      <w:r w:rsidRPr="008C62B4">
        <w:rPr>
          <w:bCs/>
          <w:sz w:val="24"/>
          <w:szCs w:val="24"/>
          <w:lang w:val="fr-FR"/>
        </w:rPr>
        <w:t xml:space="preserve">La vidéo de la célébration de la </w:t>
      </w:r>
      <w:r w:rsidR="00F447D0">
        <w:rPr>
          <w:sz w:val="24"/>
          <w:szCs w:val="24"/>
          <w:shd w:val="clear" w:color="auto" w:fill="FFFF00"/>
          <w:lang w:val="fr-FR"/>
        </w:rPr>
        <w:t>JMP</w:t>
      </w:r>
      <w:r w:rsidRPr="008C62B4">
        <w:rPr>
          <w:bCs/>
          <w:sz w:val="24"/>
          <w:szCs w:val="24"/>
          <w:lang w:val="fr-FR"/>
        </w:rPr>
        <w:t xml:space="preserve"> 2027 met en scène le personnel et les bénévoles du WICC et inclut des sous-titres.</w:t>
      </w:r>
      <w:r>
        <w:rPr>
          <w:bCs/>
          <w:sz w:val="24"/>
          <w:szCs w:val="24"/>
          <w:lang w:val="fr-FR"/>
        </w:rPr>
        <w:t xml:space="preserve"> </w:t>
      </w:r>
      <w:r w:rsidRPr="008C62B4">
        <w:rPr>
          <w:bCs/>
          <w:sz w:val="24"/>
          <w:szCs w:val="24"/>
          <w:lang w:val="fr-FR"/>
        </w:rPr>
        <w:t xml:space="preserve">Pour regrouper toutes les ressources en un seul endroit, ou si vous disposez d'une connexion Wi-Fi limitée ou d'un espace de stockage informatique restreint, vous pouvez acheter une clé USB (25 $) contenant la vidéo de la célébration ainsi que de nombreuses ressources pour la </w:t>
      </w:r>
      <w:r w:rsidR="00F447D0">
        <w:rPr>
          <w:sz w:val="24"/>
          <w:szCs w:val="24"/>
          <w:shd w:val="clear" w:color="auto" w:fill="FFFF00"/>
          <w:lang w:val="fr-FR"/>
        </w:rPr>
        <w:t>JMP</w:t>
      </w:r>
      <w:r w:rsidRPr="008C62B4">
        <w:rPr>
          <w:bCs/>
          <w:sz w:val="24"/>
          <w:szCs w:val="24"/>
          <w:lang w:val="fr-FR"/>
        </w:rPr>
        <w:t xml:space="preserve"> 2027, telles que la musique, la présentation PowerPoint de la célébration et une vidéo sur l'histoire de la </w:t>
      </w:r>
      <w:r w:rsidR="00F447D0">
        <w:rPr>
          <w:sz w:val="24"/>
          <w:szCs w:val="24"/>
          <w:shd w:val="clear" w:color="auto" w:fill="FFFF00"/>
          <w:lang w:val="fr-FR"/>
        </w:rPr>
        <w:t>JMP</w:t>
      </w:r>
      <w:r w:rsidRPr="008C62B4">
        <w:rPr>
          <w:bCs/>
          <w:sz w:val="24"/>
          <w:szCs w:val="24"/>
          <w:lang w:val="fr-FR"/>
        </w:rPr>
        <w:t xml:space="preserve"> à diffuser lors de votre rassemblement. Commandez en ligne sur wdpcanada.ca/</w:t>
      </w:r>
      <w:proofErr w:type="spellStart"/>
      <w:r w:rsidRPr="008C62B4">
        <w:rPr>
          <w:bCs/>
          <w:sz w:val="24"/>
          <w:szCs w:val="24"/>
          <w:lang w:val="fr-FR"/>
        </w:rPr>
        <w:t>wicc</w:t>
      </w:r>
      <w:proofErr w:type="spellEnd"/>
      <w:r w:rsidRPr="008C62B4">
        <w:rPr>
          <w:bCs/>
          <w:sz w:val="24"/>
          <w:szCs w:val="24"/>
          <w:lang w:val="fr-FR"/>
        </w:rPr>
        <w:t xml:space="preserve">-store. </w:t>
      </w:r>
      <w:r w:rsidR="00AA63EB" w:rsidRPr="00AA63EB">
        <w:rPr>
          <w:bCs/>
          <w:sz w:val="24"/>
          <w:szCs w:val="24"/>
          <w:highlight w:val="yellow"/>
          <w:lang w:val="fr-FR"/>
        </w:rPr>
        <w:t>Informations USB</w:t>
      </w:r>
      <w:r w:rsidRPr="00AA63EB">
        <w:rPr>
          <w:bCs/>
          <w:sz w:val="24"/>
          <w:szCs w:val="24"/>
          <w:highlight w:val="yellow"/>
          <w:lang w:val="fr-FR"/>
        </w:rPr>
        <w:t>,</w:t>
      </w:r>
      <w:r w:rsidRPr="008C62B4">
        <w:rPr>
          <w:bCs/>
          <w:sz w:val="24"/>
          <w:szCs w:val="24"/>
          <w:lang w:val="fr-FR"/>
        </w:rPr>
        <w:t xml:space="preserve"> vous recevrez </w:t>
      </w:r>
      <w:r w:rsidRPr="008C62B4">
        <w:rPr>
          <w:bCs/>
          <w:sz w:val="24"/>
          <w:szCs w:val="24"/>
          <w:lang w:val="fr-FR"/>
        </w:rPr>
        <w:lastRenderedPageBreak/>
        <w:t xml:space="preserve">également une version papier du déroulement de la célébration, un livret pour les participants et des </w:t>
      </w:r>
      <w:r w:rsidRPr="008C62B4">
        <w:rPr>
          <w:bCs/>
          <w:sz w:val="24"/>
          <w:szCs w:val="24"/>
          <w:lang w:val="fr-FR"/>
        </w:rPr>
        <w:t xml:space="preserve">informations sur l'histoire de la </w:t>
      </w:r>
      <w:r w:rsidR="00F447D0">
        <w:rPr>
          <w:sz w:val="24"/>
          <w:szCs w:val="24"/>
          <w:shd w:val="clear" w:color="auto" w:fill="FFFF00"/>
          <w:lang w:val="fr-FR"/>
        </w:rPr>
        <w:t>JMP</w:t>
      </w:r>
      <w:r w:rsidRPr="008C62B4">
        <w:rPr>
          <w:bCs/>
          <w:sz w:val="24"/>
          <w:szCs w:val="24"/>
          <w:lang w:val="fr-FR"/>
        </w:rPr>
        <w:t xml:space="preserve">. Lorsque vous commandez la clé USB, n'oubliez pas de commander en même temps les enveloppes </w:t>
      </w:r>
      <w:r w:rsidR="008A77B5" w:rsidRPr="008A77B5">
        <w:rPr>
          <w:bCs/>
          <w:sz w:val="24"/>
          <w:szCs w:val="24"/>
          <w:highlight w:val="yellow"/>
          <w:lang w:val="fr-FR"/>
        </w:rPr>
        <w:t>pour les</w:t>
      </w:r>
      <w:r w:rsidRPr="008A77B5">
        <w:rPr>
          <w:bCs/>
          <w:sz w:val="24"/>
          <w:szCs w:val="24"/>
          <w:highlight w:val="yellow"/>
          <w:lang w:val="fr-FR"/>
        </w:rPr>
        <w:t xml:space="preserve"> </w:t>
      </w:r>
      <w:r w:rsidR="008A77B5" w:rsidRPr="008A77B5">
        <w:rPr>
          <w:bCs/>
          <w:sz w:val="24"/>
          <w:szCs w:val="24"/>
          <w:highlight w:val="yellow"/>
          <w:lang w:val="fr-FR"/>
        </w:rPr>
        <w:t>offrandes</w:t>
      </w:r>
      <w:r w:rsidRPr="008C62B4">
        <w:rPr>
          <w:bCs/>
          <w:sz w:val="24"/>
          <w:szCs w:val="24"/>
          <w:lang w:val="fr-FR"/>
        </w:rPr>
        <w:t xml:space="preserve"> gratuites.</w:t>
      </w:r>
    </w:p>
    <w:p w14:paraId="17AC90C0" w14:textId="44F37A34" w:rsidR="008C62B4" w:rsidRPr="003048E1" w:rsidRDefault="00C063B3" w:rsidP="008D08B6">
      <w:pPr>
        <w:autoSpaceDE w:val="0"/>
        <w:autoSpaceDN w:val="0"/>
        <w:adjustRightInd w:val="0"/>
        <w:spacing w:before="100" w:beforeAutospacing="1" w:line="240" w:lineRule="auto"/>
        <w:ind w:right="-396"/>
        <w:jc w:val="both"/>
        <w:rPr>
          <w:rFonts w:cstheme="minorHAnsi"/>
          <w:sz w:val="16"/>
          <w:szCs w:val="16"/>
          <w:lang w:val="fr-CA"/>
        </w:rPr>
      </w:pPr>
      <w:r>
        <w:rPr>
          <w:rFonts w:cstheme="minorHAnsi"/>
          <w:sz w:val="24"/>
          <w:szCs w:val="24"/>
          <w:lang w:val="fr-FR"/>
        </w:rPr>
        <w:t xml:space="preserve">5. </w:t>
      </w:r>
      <w:r w:rsidR="008C62B4" w:rsidRPr="00C063B3">
        <w:rPr>
          <w:rFonts w:cstheme="minorHAnsi"/>
          <w:sz w:val="24"/>
          <w:szCs w:val="24"/>
          <w:lang w:val="fr-FR"/>
        </w:rPr>
        <w:t xml:space="preserve">De nombreuses ressources pour la Journée mondiale de prière seront disponibles sur notre site Web à partir du 1er novembre : le culte de la JMP en anglais, en version bilingue (français et anglais), en espagnol et en allemand, ainsi que des affiches, de la musique, un historique des tendances culinaires, des suggestions de cantiques, une présentation PowerPoint du </w:t>
      </w:r>
      <w:r w:rsidR="008A77B5" w:rsidRPr="008A77B5">
        <w:rPr>
          <w:rFonts w:cstheme="minorHAnsi"/>
          <w:sz w:val="24"/>
          <w:szCs w:val="24"/>
          <w:highlight w:val="yellow"/>
          <w:lang w:val="fr-FR"/>
        </w:rPr>
        <w:t xml:space="preserve">service de </w:t>
      </w:r>
      <w:r w:rsidR="008A77B5" w:rsidRPr="008A77B5">
        <w:rPr>
          <w:highlight w:val="yellow"/>
          <w:lang w:val="fr-FR"/>
        </w:rPr>
        <w:t>prière</w:t>
      </w:r>
      <w:r w:rsidR="008A77B5" w:rsidRPr="00C063B3">
        <w:rPr>
          <w:rFonts w:cstheme="minorHAnsi"/>
          <w:sz w:val="24"/>
          <w:szCs w:val="24"/>
          <w:lang w:val="fr-FR"/>
        </w:rPr>
        <w:t xml:space="preserve"> et</w:t>
      </w:r>
      <w:r w:rsidR="008C62B4" w:rsidRPr="00C063B3">
        <w:rPr>
          <w:rFonts w:cstheme="minorHAnsi"/>
          <w:sz w:val="24"/>
          <w:szCs w:val="24"/>
          <w:lang w:val="fr-FR"/>
        </w:rPr>
        <w:t xml:space="preserve"> bien plus encore. Toutes les ressources peuvent être téléchargées gratuitement.</w:t>
      </w:r>
    </w:p>
    <w:p w14:paraId="5F1DE270" w14:textId="7DEF5412" w:rsidR="00A42400" w:rsidRPr="00447810" w:rsidRDefault="00ED6DC6">
      <w:pPr>
        <w:spacing w:after="0"/>
        <w:ind w:right="-396"/>
        <w:jc w:val="both"/>
        <w:rPr>
          <w:bCs/>
          <w:color w:val="000000" w:themeColor="text1"/>
          <w:sz w:val="8"/>
          <w:szCs w:val="8"/>
          <w:lang w:val="fr-CA"/>
        </w:rPr>
      </w:pPr>
      <w:r>
        <w:rPr>
          <w:sz w:val="24"/>
          <w:szCs w:val="24"/>
          <w:lang w:val="fr-FR"/>
        </w:rPr>
        <w:t xml:space="preserve">6. </w:t>
      </w:r>
      <w:r w:rsidRPr="00447810">
        <w:rPr>
          <w:sz w:val="24"/>
          <w:szCs w:val="24"/>
          <w:shd w:val="clear" w:color="auto" w:fill="FFFF00"/>
          <w:lang w:val="fr-FR"/>
        </w:rPr>
        <w:t xml:space="preserve">De retour </w:t>
      </w:r>
      <w:r w:rsidR="00447810">
        <w:rPr>
          <w:sz w:val="24"/>
          <w:szCs w:val="24"/>
          <w:shd w:val="clear" w:color="auto" w:fill="FFFF00"/>
          <w:lang w:val="fr-FR"/>
        </w:rPr>
        <w:t>en</w:t>
      </w:r>
      <w:r w:rsidRPr="00447810">
        <w:rPr>
          <w:sz w:val="24"/>
          <w:szCs w:val="24"/>
          <w:shd w:val="clear" w:color="auto" w:fill="FFFF00"/>
          <w:lang w:val="fr-FR"/>
        </w:rPr>
        <w:t xml:space="preserve"> 2027</w:t>
      </w:r>
      <w:r w:rsidR="00447810">
        <w:rPr>
          <w:sz w:val="24"/>
          <w:szCs w:val="24"/>
          <w:shd w:val="clear" w:color="auto" w:fill="FFFF00"/>
          <w:lang w:val="fr-FR"/>
        </w:rPr>
        <w:t xml:space="preserve"> :</w:t>
      </w:r>
      <w:r w:rsidRPr="00447810">
        <w:rPr>
          <w:sz w:val="24"/>
          <w:szCs w:val="24"/>
          <w:shd w:val="clear" w:color="auto" w:fill="FFFF00"/>
          <w:lang w:val="fr-FR"/>
        </w:rPr>
        <w:t xml:space="preserve"> la carte nationale des lieux de </w:t>
      </w:r>
      <w:r w:rsidR="00AA63EB" w:rsidRPr="00447810">
        <w:rPr>
          <w:sz w:val="24"/>
          <w:szCs w:val="24"/>
          <w:shd w:val="clear" w:color="auto" w:fill="FFFF00"/>
          <w:lang w:val="fr-FR"/>
        </w:rPr>
        <w:t>célébration</w:t>
      </w:r>
      <w:r w:rsidR="00AA63EB">
        <w:rPr>
          <w:sz w:val="24"/>
          <w:szCs w:val="24"/>
          <w:shd w:val="clear" w:color="auto" w:fill="FFFF00"/>
          <w:lang w:val="fr-FR"/>
        </w:rPr>
        <w:t xml:space="preserve"> !</w:t>
      </w:r>
    </w:p>
    <w:p w14:paraId="62E404D7" w14:textId="756970CB" w:rsidR="00E00A2E" w:rsidRDefault="00E00A2E" w:rsidP="008D08B6">
      <w:pPr>
        <w:spacing w:after="0" w:line="240" w:lineRule="auto"/>
        <w:ind w:right="-396"/>
        <w:jc w:val="both"/>
        <w:rPr>
          <w:sz w:val="24"/>
          <w:szCs w:val="24"/>
          <w:lang w:val="fr-FR"/>
        </w:rPr>
      </w:pPr>
      <w:r w:rsidRPr="00E00A2E">
        <w:rPr>
          <w:sz w:val="24"/>
          <w:szCs w:val="24"/>
          <w:lang w:val="fr-FR"/>
        </w:rPr>
        <w:t xml:space="preserve">Les coordonnateurs peuvent communiquer les lieux de célébration de la Journée mondiale de prière 2027 au Canada en se rendant sur </w:t>
      </w:r>
      <w:hyperlink r:id="rId16" w:history="1">
        <w:r w:rsidRPr="00137D22">
          <w:rPr>
            <w:rStyle w:val="Hyperlink"/>
            <w:sz w:val="24"/>
            <w:szCs w:val="24"/>
            <w:lang w:val="fr-FR"/>
          </w:rPr>
          <w:t>https://wdpcanada.ca/service-locations</w:t>
        </w:r>
      </w:hyperlink>
    </w:p>
    <w:p w14:paraId="23A1A0C7" w14:textId="77777777" w:rsidR="00E00A2E" w:rsidRPr="00D32E2E" w:rsidRDefault="00E00A2E" w:rsidP="008D08B6">
      <w:pPr>
        <w:spacing w:after="0" w:line="276" w:lineRule="auto"/>
        <w:ind w:right="-396"/>
        <w:jc w:val="both"/>
        <w:rPr>
          <w:sz w:val="16"/>
          <w:szCs w:val="16"/>
          <w:lang w:val="fr-CA"/>
        </w:rPr>
      </w:pPr>
    </w:p>
    <w:p w14:paraId="516C4B13" w14:textId="77777777" w:rsidR="00E00A2E" w:rsidRDefault="00E00A2E" w:rsidP="008D08B6">
      <w:pPr>
        <w:pStyle w:val="ListParagraph"/>
        <w:spacing w:line="240" w:lineRule="auto"/>
        <w:ind w:left="0" w:right="-396"/>
        <w:jc w:val="both"/>
        <w:rPr>
          <w:bCs/>
          <w:sz w:val="24"/>
          <w:szCs w:val="24"/>
          <w:lang w:val="fr-FR"/>
        </w:rPr>
      </w:pPr>
      <w:r w:rsidRPr="00E00A2E">
        <w:rPr>
          <w:bCs/>
          <w:sz w:val="24"/>
          <w:szCs w:val="24"/>
          <w:lang w:val="fr-FR"/>
        </w:rPr>
        <w:t>Si vous avez déjà exercé la fonction de coordinateur ou coordinatrice, ces changements pourraient être nouveaux pour vous :</w:t>
      </w:r>
    </w:p>
    <w:p w14:paraId="042CF4E0" w14:textId="77777777" w:rsidR="00E00A2E" w:rsidRPr="00A711E6" w:rsidRDefault="00E00A2E" w:rsidP="008D08B6">
      <w:pPr>
        <w:pStyle w:val="ListParagraph"/>
        <w:spacing w:line="240" w:lineRule="auto"/>
        <w:ind w:left="0" w:right="-396"/>
        <w:jc w:val="both"/>
        <w:rPr>
          <w:bCs/>
          <w:sz w:val="16"/>
          <w:szCs w:val="16"/>
          <w:lang w:val="fr-FR"/>
        </w:rPr>
      </w:pPr>
    </w:p>
    <w:p w14:paraId="4288FAF5" w14:textId="77777777" w:rsidR="00E00A2E" w:rsidRPr="00A711E6" w:rsidRDefault="00E00A2E" w:rsidP="008D08B6">
      <w:pPr>
        <w:pStyle w:val="ListParagraph"/>
        <w:spacing w:line="240" w:lineRule="auto"/>
        <w:ind w:left="0" w:right="-396"/>
        <w:jc w:val="both"/>
        <w:rPr>
          <w:bCs/>
          <w:sz w:val="24"/>
          <w:szCs w:val="24"/>
          <w:lang w:val="fr-FR"/>
        </w:rPr>
      </w:pPr>
      <w:r w:rsidRPr="00A711E6">
        <w:rPr>
          <w:bCs/>
          <w:sz w:val="24"/>
          <w:szCs w:val="24"/>
          <w:lang w:val="fr-FR"/>
        </w:rPr>
        <w:t>•</w:t>
      </w:r>
      <w:r w:rsidRPr="00A711E6">
        <w:rPr>
          <w:bCs/>
          <w:sz w:val="24"/>
          <w:szCs w:val="24"/>
          <w:lang w:val="fr-FR"/>
        </w:rPr>
        <w:tab/>
        <w:t>Il n’est plus nécessaire de s’inscrire en ligne pour accéder aux ressources de la JMP (Journée mondiale de prière). Nous avons supprimé l’étape de connexion par mot de passe afin de simplifier notre site web.</w:t>
      </w:r>
    </w:p>
    <w:p w14:paraId="1C1067CA" w14:textId="77777777" w:rsidR="00E00A2E" w:rsidRPr="00A711E6" w:rsidRDefault="00E00A2E" w:rsidP="008D08B6">
      <w:pPr>
        <w:pStyle w:val="ListParagraph"/>
        <w:spacing w:line="240" w:lineRule="auto"/>
        <w:ind w:left="0" w:right="-396"/>
        <w:jc w:val="both"/>
        <w:rPr>
          <w:bCs/>
          <w:sz w:val="24"/>
          <w:szCs w:val="24"/>
          <w:lang w:val="fr-FR"/>
        </w:rPr>
      </w:pPr>
      <w:r w:rsidRPr="00A711E6">
        <w:rPr>
          <w:bCs/>
          <w:sz w:val="24"/>
          <w:szCs w:val="24"/>
          <w:lang w:val="fr-FR"/>
        </w:rPr>
        <w:t>•</w:t>
      </w:r>
      <w:r w:rsidRPr="00A711E6">
        <w:rPr>
          <w:bCs/>
          <w:sz w:val="24"/>
          <w:szCs w:val="24"/>
          <w:lang w:val="fr-FR"/>
        </w:rPr>
        <w:tab/>
        <w:t>La réunion de planification en ligne de la JMP est proposée à deux dates, le samedi et le jeudi, pour plus de commodité (voir ci-dessous les détails de la réunion et les modalités d’inscription).</w:t>
      </w:r>
    </w:p>
    <w:p w14:paraId="26F994A4" w14:textId="77777777" w:rsidR="00ED6DC6" w:rsidRPr="004F08DD" w:rsidRDefault="004F08DD">
      <w:pPr>
        <w:pStyle w:val="ListParagraph"/>
        <w:ind w:left="0" w:right="-396"/>
        <w:jc w:val="both"/>
        <w:rPr>
          <w:kern w:val="2"/>
          <w:lang w:val="fr-CA" w:eastAsia="en-CA"/>
          <w14:ligatures w14:val="standardContextual"/>
        </w:rPr>
      </w:pPr>
      <w:r>
        <w:rPr>
          <w:sz w:val="24"/>
          <w:szCs w:val="24"/>
          <w:lang w:val="fr-FR"/>
        </w:rPr>
        <w:t xml:space="preserve">•          Des programmes pour les enfants sont proposés pour trois tranches d’âge : </w:t>
      </w:r>
      <w:r>
        <w:rPr>
          <w:sz w:val="24"/>
          <w:szCs w:val="24"/>
          <w:shd w:val="clear" w:color="auto" w:fill="FFFF00"/>
          <w:lang w:val="fr-FR"/>
        </w:rPr>
        <w:t>4 à 7 ans, 8 à 12 ans et 13 à 18 ans</w:t>
      </w:r>
      <w:r>
        <w:rPr>
          <w:sz w:val="24"/>
          <w:szCs w:val="24"/>
          <w:lang w:val="fr-FR"/>
        </w:rPr>
        <w:t>.</w:t>
      </w:r>
    </w:p>
    <w:p w14:paraId="1D7A5CCA" w14:textId="77777777" w:rsidR="00A42400" w:rsidRPr="00F17FEB" w:rsidRDefault="00ED6DC6">
      <w:pPr>
        <w:spacing w:after="0"/>
        <w:ind w:right="26"/>
        <w:jc w:val="center"/>
        <w:rPr>
          <w:bCs/>
          <w:color w:val="000000" w:themeColor="text1"/>
          <w:sz w:val="8"/>
          <w:szCs w:val="8"/>
        </w:rPr>
      </w:pPr>
      <w:bookmarkStart w:id="0" w:name="_Hlk240981146"/>
      <w:r w:rsidRPr="00E00A2E">
        <w:rPr>
          <w:rFonts w:ascii="Calibri" w:eastAsia="Calibri" w:hAnsi="Calibri" w:cs="Calibri"/>
          <w:b/>
          <w:bCs/>
          <w:color w:val="000000"/>
          <w:sz w:val="24"/>
          <w:szCs w:val="24"/>
          <w:lang w:val="fr-FR"/>
        </w:rPr>
        <w:t xml:space="preserve">Si vous avez besoin d'aide concernant tout autre aspect de la Journée mondiale de prière, veuillez </w:t>
      </w:r>
      <w:r w:rsidR="005309FB">
        <w:rPr>
          <w:b/>
          <w:bCs/>
          <w:color w:val="000000"/>
          <w:sz w:val="24"/>
          <w:szCs w:val="24"/>
          <w:shd w:val="clear" w:color="auto" w:fill="FFFF00"/>
          <w:lang w:val="fr-FR"/>
        </w:rPr>
        <w:t>communiquer avec</w:t>
      </w:r>
      <w:r w:rsidRPr="00E00A2E">
        <w:rPr>
          <w:rFonts w:ascii="Calibri" w:eastAsia="Calibri" w:hAnsi="Calibri" w:cs="Calibri"/>
          <w:b/>
          <w:bCs/>
          <w:color w:val="000000"/>
          <w:sz w:val="24"/>
          <w:szCs w:val="24"/>
          <w:lang w:val="fr-FR"/>
        </w:rPr>
        <w:t xml:space="preserve"> notre nouvelle </w:t>
      </w:r>
      <w:r w:rsidRPr="00E00A2E">
        <w:rPr>
          <w:rFonts w:ascii="Calibri" w:eastAsia="Calibri" w:hAnsi="Calibri" w:cs="Calibri"/>
          <w:b/>
          <w:bCs/>
          <w:color w:val="000000"/>
          <w:sz w:val="24"/>
          <w:szCs w:val="24"/>
          <w:lang w:val="fr-FR"/>
        </w:rPr>
        <w:t>coordonnatrice du programme de la JMP, Caroline Voitovici. Elle vous orientera vers la représentante régionale de la JMP pour votre secteur.</w:t>
      </w:r>
      <w:bookmarkEnd w:id="0"/>
    </w:p>
    <w:p w14:paraId="2DBBE930" w14:textId="77777777" w:rsidR="00E00A2E" w:rsidRPr="00E00A2E" w:rsidRDefault="00E00A2E" w:rsidP="00A711E6">
      <w:pPr>
        <w:autoSpaceDE w:val="0"/>
        <w:autoSpaceDN w:val="0"/>
        <w:adjustRightInd w:val="0"/>
        <w:spacing w:after="0" w:line="240" w:lineRule="auto"/>
        <w:ind w:right="26"/>
        <w:contextualSpacing/>
        <w:jc w:val="center"/>
        <w:rPr>
          <w:rFonts w:ascii="Calibri" w:eastAsia="Calibri" w:hAnsi="Calibri" w:cs="Calibri"/>
          <w:b/>
          <w:bCs/>
          <w:color w:val="000000"/>
          <w:sz w:val="24"/>
          <w:szCs w:val="24"/>
          <w:lang w:val="fr-FR"/>
        </w:rPr>
      </w:pPr>
      <w:r w:rsidRPr="00E00A2E">
        <w:rPr>
          <w:rFonts w:ascii="Calibri" w:eastAsia="Calibri" w:hAnsi="Calibri" w:cs="Calibri"/>
          <w:b/>
          <w:bCs/>
          <w:color w:val="000000"/>
          <w:sz w:val="24"/>
          <w:szCs w:val="24"/>
          <w:lang w:val="fr-FR"/>
        </w:rPr>
        <w:t>Nos bureaux sont ouverts du lundi au jeudi, de 9 h à 17 h. Veuillez laisser un message.</w:t>
      </w:r>
    </w:p>
    <w:p w14:paraId="1CED923C" w14:textId="77777777" w:rsidR="00E00A2E" w:rsidRPr="00D32E2E" w:rsidRDefault="00E00A2E" w:rsidP="00E00A2E">
      <w:pPr>
        <w:autoSpaceDE w:val="0"/>
        <w:autoSpaceDN w:val="0"/>
        <w:adjustRightInd w:val="0"/>
        <w:spacing w:after="0" w:line="276" w:lineRule="auto"/>
        <w:ind w:right="26"/>
        <w:contextualSpacing/>
        <w:jc w:val="center"/>
        <w:rPr>
          <w:rFonts w:ascii="Calibri" w:eastAsia="Calibri" w:hAnsi="Calibri" w:cs="Calibri"/>
          <w:b/>
          <w:bCs/>
          <w:color w:val="000000"/>
          <w:sz w:val="16"/>
          <w:szCs w:val="16"/>
          <w:lang w:val="fr-CA"/>
        </w:rPr>
      </w:pPr>
      <w:r w:rsidRPr="00E00A2E">
        <w:rPr>
          <w:rFonts w:ascii="Calibri" w:eastAsia="Calibri" w:hAnsi="Calibri" w:cs="Calibri"/>
          <w:b/>
          <w:bCs/>
          <w:color w:val="000000"/>
          <w:sz w:val="24"/>
          <w:szCs w:val="24"/>
          <w:lang w:val="fr-FR"/>
        </w:rPr>
        <w:t>Courriel : wicc@wicc.org        Téléphone : 416 929-5184</w:t>
      </w:r>
    </w:p>
    <w:p w14:paraId="74E32E82" w14:textId="77777777" w:rsidR="003C125A" w:rsidRPr="00D32E2E" w:rsidRDefault="003C125A" w:rsidP="00B71035">
      <w:pPr>
        <w:autoSpaceDE w:val="0"/>
        <w:autoSpaceDN w:val="0"/>
        <w:adjustRightInd w:val="0"/>
        <w:spacing w:after="0" w:line="276" w:lineRule="auto"/>
        <w:ind w:right="26"/>
        <w:contextualSpacing/>
        <w:jc w:val="center"/>
        <w:rPr>
          <w:rFonts w:ascii="Calibri" w:eastAsia="Calibri" w:hAnsi="Calibri" w:cs="Calibri"/>
          <w:b/>
          <w:bCs/>
          <w:color w:val="000000"/>
          <w:sz w:val="12"/>
          <w:szCs w:val="12"/>
          <w:lang w:val="fr-CA"/>
        </w:rPr>
      </w:pPr>
    </w:p>
    <w:p w14:paraId="6A6E3072" w14:textId="77777777" w:rsidR="00E00A2E" w:rsidRPr="00D32E2E" w:rsidRDefault="00E00A2E" w:rsidP="008D08B6">
      <w:pPr>
        <w:autoSpaceDE w:val="0"/>
        <w:autoSpaceDN w:val="0"/>
        <w:adjustRightInd w:val="0"/>
        <w:spacing w:after="0" w:line="240" w:lineRule="auto"/>
        <w:ind w:right="-396"/>
        <w:contextualSpacing/>
        <w:jc w:val="both"/>
        <w:rPr>
          <w:rFonts w:ascii="Calibri" w:eastAsia="Calibri" w:hAnsi="Calibri" w:cs="Calibri"/>
          <w:color w:val="000000"/>
          <w:sz w:val="16"/>
          <w:szCs w:val="16"/>
          <w:lang w:val="fr-CA"/>
        </w:rPr>
      </w:pPr>
      <w:r w:rsidRPr="00E00A2E">
        <w:rPr>
          <w:rFonts w:ascii="Calibri" w:eastAsia="Calibri" w:hAnsi="Calibri" w:cs="Calibri"/>
          <w:color w:val="000000"/>
          <w:sz w:val="24"/>
          <w:szCs w:val="24"/>
          <w:lang w:val="fr-FR"/>
        </w:rPr>
        <w:t>Des fonds sont disponibles pour soutenir des événements spéciaux en 2027 visant à célébrer et à promouvoir le centenaire de la Journée mondiale de prière dans les communautés de tout le Canada. Pour en savoir plus, veuillez envoyer un courriel à Caroline à l'adresse wicc@wicc.org.</w:t>
      </w:r>
    </w:p>
    <w:p w14:paraId="3036C78B" w14:textId="77777777" w:rsidR="00E00A2E" w:rsidRPr="00D32E2E" w:rsidRDefault="00E00A2E" w:rsidP="00B71035">
      <w:pPr>
        <w:autoSpaceDE w:val="0"/>
        <w:autoSpaceDN w:val="0"/>
        <w:adjustRightInd w:val="0"/>
        <w:spacing w:after="0" w:line="276" w:lineRule="auto"/>
        <w:ind w:right="26"/>
        <w:contextualSpacing/>
        <w:jc w:val="center"/>
        <w:rPr>
          <w:rFonts w:ascii="Calibri" w:eastAsia="Calibri" w:hAnsi="Calibri" w:cs="Calibri"/>
          <w:color w:val="000000"/>
          <w:sz w:val="16"/>
          <w:szCs w:val="16"/>
          <w:lang w:val="fr-CA"/>
        </w:rPr>
      </w:pPr>
    </w:p>
    <w:p w14:paraId="2BC9D6D7" w14:textId="77777777" w:rsidR="00E00A2E" w:rsidRPr="00C063B3" w:rsidRDefault="00E00A2E" w:rsidP="00E00A2E">
      <w:pPr>
        <w:spacing w:after="0" w:line="276" w:lineRule="auto"/>
        <w:ind w:right="26"/>
        <w:rPr>
          <w:rFonts w:ascii="Calibri" w:eastAsia="Calibri" w:hAnsi="Calibri" w:cs="Calibri"/>
          <w:b/>
          <w:bCs/>
          <w:color w:val="000000"/>
          <w:spacing w:val="-1"/>
          <w:sz w:val="24"/>
          <w:szCs w:val="24"/>
          <w:lang w:val="fr-FR"/>
        </w:rPr>
      </w:pPr>
      <w:r w:rsidRPr="00C063B3">
        <w:rPr>
          <w:rFonts w:ascii="Calibri" w:eastAsia="Calibri" w:hAnsi="Calibri" w:cs="Calibri"/>
          <w:b/>
          <w:bCs/>
          <w:color w:val="000000"/>
          <w:spacing w:val="-1"/>
          <w:sz w:val="24"/>
          <w:szCs w:val="24"/>
          <w:lang w:val="fr-FR"/>
        </w:rPr>
        <w:t>À noter dans vos agendas :</w:t>
      </w:r>
    </w:p>
    <w:p w14:paraId="7943AE4C" w14:textId="1ABE4555" w:rsidR="00E00A2E" w:rsidRPr="00C063B3" w:rsidRDefault="00E00A2E" w:rsidP="00E00A2E">
      <w:pPr>
        <w:spacing w:after="0" w:line="276" w:lineRule="auto"/>
        <w:ind w:right="26"/>
        <w:rPr>
          <w:rFonts w:ascii="Calibri" w:eastAsia="Calibri" w:hAnsi="Calibri" w:cs="Calibri"/>
          <w:b/>
          <w:bCs/>
          <w:color w:val="000000"/>
          <w:spacing w:val="-1"/>
          <w:sz w:val="24"/>
          <w:szCs w:val="24"/>
          <w:lang w:val="fr-FR"/>
        </w:rPr>
      </w:pPr>
      <w:r w:rsidRPr="00C063B3">
        <w:rPr>
          <w:rFonts w:ascii="Calibri" w:eastAsia="Calibri" w:hAnsi="Calibri" w:cs="Calibri"/>
          <w:b/>
          <w:bCs/>
          <w:color w:val="000000"/>
          <w:spacing w:val="-1"/>
          <w:sz w:val="24"/>
          <w:szCs w:val="24"/>
          <w:lang w:val="fr-FR"/>
        </w:rPr>
        <w:t xml:space="preserve">Samedi 7 novembre 2026, de 13 h à 14 h 30 (HNE) – Réunion de planification en ligne pour la </w:t>
      </w:r>
      <w:r w:rsidR="00C063B3" w:rsidRPr="00C063B3">
        <w:rPr>
          <w:rFonts w:ascii="Calibri" w:eastAsia="Calibri" w:hAnsi="Calibri" w:cs="Calibri"/>
          <w:b/>
          <w:bCs/>
          <w:color w:val="000000"/>
          <w:spacing w:val="-1"/>
          <w:sz w:val="24"/>
          <w:szCs w:val="24"/>
          <w:lang w:val="fr-FR"/>
        </w:rPr>
        <w:t>JMP</w:t>
      </w:r>
      <w:r w:rsidRPr="00C063B3">
        <w:rPr>
          <w:rFonts w:ascii="Calibri" w:eastAsia="Calibri" w:hAnsi="Calibri" w:cs="Calibri"/>
          <w:b/>
          <w:bCs/>
          <w:color w:val="000000"/>
          <w:spacing w:val="-1"/>
          <w:sz w:val="24"/>
          <w:szCs w:val="24"/>
          <w:lang w:val="fr-FR"/>
        </w:rPr>
        <w:t>.</w:t>
      </w:r>
    </w:p>
    <w:p w14:paraId="3482A2A7" w14:textId="77777777" w:rsidR="00E00A2E" w:rsidRPr="00C063B3" w:rsidRDefault="00E00A2E" w:rsidP="00E00A2E">
      <w:pPr>
        <w:spacing w:after="0" w:line="276" w:lineRule="auto"/>
        <w:ind w:right="26"/>
        <w:rPr>
          <w:rFonts w:ascii="Calibri" w:eastAsia="Calibri" w:hAnsi="Calibri" w:cs="Calibri"/>
          <w:b/>
          <w:bCs/>
          <w:color w:val="000000"/>
          <w:spacing w:val="-1"/>
          <w:sz w:val="24"/>
          <w:szCs w:val="24"/>
          <w:lang w:val="fr-FR"/>
        </w:rPr>
      </w:pPr>
      <w:r w:rsidRPr="00C063B3">
        <w:rPr>
          <w:rFonts w:ascii="Calibri" w:eastAsia="Calibri" w:hAnsi="Calibri" w:cs="Calibri"/>
          <w:b/>
          <w:bCs/>
          <w:color w:val="000000"/>
          <w:spacing w:val="-1"/>
          <w:sz w:val="24"/>
          <w:szCs w:val="24"/>
          <w:lang w:val="fr-FR"/>
        </w:rPr>
        <w:t>Jeudi 12 novembre 2026, de 19 h à 20 h 30 (HNE) – Réunion de planification en ligne pour la JMP.</w:t>
      </w:r>
    </w:p>
    <w:p w14:paraId="7DF91C24" w14:textId="77777777" w:rsidR="00A42400" w:rsidRPr="00AA63EB" w:rsidRDefault="00ED6DC6">
      <w:pPr>
        <w:spacing w:after="0" w:line="276" w:lineRule="auto"/>
        <w:ind w:right="26"/>
        <w:rPr>
          <w:bCs/>
          <w:color w:val="000000" w:themeColor="text1"/>
          <w:sz w:val="8"/>
          <w:szCs w:val="8"/>
          <w:lang w:val="fr-CA"/>
        </w:rPr>
      </w:pPr>
      <w:r w:rsidRPr="00C063B3">
        <w:rPr>
          <w:rFonts w:ascii="Calibri" w:eastAsia="Calibri" w:hAnsi="Calibri" w:cs="Calibri"/>
          <w:b/>
          <w:bCs/>
          <w:color w:val="000000"/>
          <w:spacing w:val="-1"/>
          <w:sz w:val="24"/>
          <w:szCs w:val="24"/>
          <w:lang w:val="fr-FR"/>
        </w:rPr>
        <w:t xml:space="preserve">Samedi 16 janvier </w:t>
      </w:r>
      <w:r w:rsidR="00AA63EB">
        <w:rPr>
          <w:b/>
          <w:bCs/>
          <w:color w:val="000000"/>
          <w:spacing w:val="-1"/>
          <w:sz w:val="24"/>
          <w:szCs w:val="24"/>
          <w:shd w:val="clear" w:color="auto" w:fill="FFFF00"/>
          <w:lang w:val="fr-FR"/>
        </w:rPr>
        <w:t>2027</w:t>
      </w:r>
      <w:r w:rsidRPr="00C063B3">
        <w:rPr>
          <w:rFonts w:ascii="Calibri" w:eastAsia="Calibri" w:hAnsi="Calibri" w:cs="Calibri"/>
          <w:b/>
          <w:bCs/>
          <w:color w:val="000000"/>
          <w:spacing w:val="-1"/>
          <w:sz w:val="24"/>
          <w:szCs w:val="24"/>
          <w:lang w:val="fr-FR"/>
        </w:rPr>
        <w:t xml:space="preserve"> – Trois rassemblements régionaux en ligne pour la Journée mondiale de prière.</w:t>
      </w:r>
    </w:p>
    <w:p w14:paraId="38D95D65" w14:textId="77777777" w:rsidR="003C125A" w:rsidRPr="00D32E2E" w:rsidRDefault="003C125A" w:rsidP="00AD3DB1">
      <w:pPr>
        <w:spacing w:after="0" w:line="276" w:lineRule="auto"/>
        <w:ind w:right="26"/>
        <w:rPr>
          <w:rFonts w:ascii="Calibri" w:eastAsia="Calibri" w:hAnsi="Calibri" w:cs="Calibri"/>
          <w:b/>
          <w:bCs/>
          <w:color w:val="000000"/>
          <w:spacing w:val="-1"/>
          <w:sz w:val="24"/>
          <w:szCs w:val="24"/>
          <w:u w:val="single"/>
          <w:lang w:val="fr-CA"/>
        </w:rPr>
      </w:pPr>
    </w:p>
    <w:p w14:paraId="2A047997" w14:textId="4B24F535" w:rsidR="00E00A2E" w:rsidRPr="00C063B3" w:rsidRDefault="00A711E6" w:rsidP="00A711E6">
      <w:pPr>
        <w:spacing w:after="0" w:line="240" w:lineRule="auto"/>
        <w:ind w:right="26"/>
        <w:rPr>
          <w:rFonts w:ascii="Calibri" w:eastAsia="Calibri" w:hAnsi="Calibri" w:cs="Calibri"/>
          <w:spacing w:val="-1"/>
          <w:sz w:val="16"/>
          <w:szCs w:val="16"/>
          <w:lang w:val="fr-FR"/>
        </w:rPr>
      </w:pPr>
      <w:r>
        <w:rPr>
          <w:rFonts w:ascii="Calibri" w:eastAsia="Calibri" w:hAnsi="Calibri" w:cs="Calibri"/>
          <w:noProof/>
          <w:color w:val="2E74B5" w:themeColor="accent5" w:themeShade="BF"/>
          <w:spacing w:val="-1"/>
          <w:sz w:val="24"/>
          <w:szCs w:val="24"/>
          <w:u w:val="single"/>
          <w:lang w:val="en-US"/>
        </w:rPr>
        <mc:AlternateContent>
          <mc:Choice Requires="wps">
            <w:drawing>
              <wp:anchor distT="0" distB="0" distL="114300" distR="114300" simplePos="0" relativeHeight="251678720" behindDoc="0" locked="0" layoutInCell="1" allowOverlap="1" wp14:anchorId="33E4E938" wp14:editId="2B5B01DD">
                <wp:simplePos x="0" y="0"/>
                <wp:positionH relativeFrom="column">
                  <wp:posOffset>4556125</wp:posOffset>
                </wp:positionH>
                <wp:positionV relativeFrom="paragraph">
                  <wp:posOffset>253365</wp:posOffset>
                </wp:positionV>
                <wp:extent cx="1120140" cy="1074420"/>
                <wp:effectExtent l="0" t="0" r="3810" b="0"/>
                <wp:wrapNone/>
                <wp:docPr id="940256827" name="Text Box 10"/>
                <wp:cNvGraphicFramePr/>
                <a:graphic xmlns:a="http://schemas.openxmlformats.org/drawingml/2006/main">
                  <a:graphicData uri="http://schemas.microsoft.com/office/word/2010/wordprocessingShape">
                    <wps:wsp>
                      <wps:cNvSpPr txBox="1"/>
                      <wps:spPr>
                        <a:xfrm>
                          <a:off x="0" y="0"/>
                          <a:ext cx="1120140" cy="1074420"/>
                        </a:xfrm>
                        <a:prstGeom prst="rect">
                          <a:avLst/>
                        </a:prstGeom>
                        <a:solidFill>
                          <a:schemeClr val="lt1"/>
                        </a:solidFill>
                        <a:ln w="6350">
                          <a:noFill/>
                        </a:ln>
                      </wps:spPr>
                      <wps:txbx>
                        <w:txbxContent>
                          <w:p w14:paraId="731CD435" w14:textId="7DD19F3F" w:rsidR="003C125A" w:rsidRDefault="003C125A">
                            <w:r>
                              <w:rPr>
                                <w:noProof/>
                              </w:rPr>
                              <w:drawing>
                                <wp:inline distT="0" distB="0" distL="0" distR="0" wp14:anchorId="6DD728D9" wp14:editId="09E55FF5">
                                  <wp:extent cx="967734" cy="868680"/>
                                  <wp:effectExtent l="0" t="0" r="4445" b="762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969484" cy="87025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E4E938" id="Text Box 10" o:spid="_x0000_s1033" type="#_x0000_t202" style="position:absolute;margin-left:358.75pt;margin-top:19.95pt;width:88.2pt;height:84.6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" fillcolor="white [3201]" stroked="f" strokeweight=".5pt">
                <v:textbox>
                  <w:txbxContent>
                    <w:p w14:paraId="731CD435" w14:textId="7DD19F3F" w:rsidR="003C125A" w:rsidRDefault="003C125A">
                      <w:r>
                        <w:rPr>
                          <w:noProof/>
                        </w:rPr>
                        <w:drawing>
                          <wp:inline distT="0" distB="0" distL="0" distR="0" wp14:anchorId="6DD728D9" wp14:editId="09E55FF5">
                            <wp:extent cx="967734" cy="868680"/>
                            <wp:effectExtent l="0" t="0" r="4445" b="762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969484" cy="870251"/>
                                    </a:xfrm>
                                    <a:prstGeom prst="rect">
                                      <a:avLst/>
                                    </a:prstGeom>
                                  </pic:spPr>
                                </pic:pic>
                              </a:graphicData>
                            </a:graphic>
                          </wp:inline>
                        </w:drawing>
                      </w:r>
                    </w:p>
                  </w:txbxContent>
                </v:textbox>
              </v:shape>
            </w:pict>
          </mc:Fallback>
        </mc:AlternateContent>
      </w:r>
      <w:r>
        <w:rPr>
          <w:rFonts w:ascii="Calibri" w:eastAsia="Calibri" w:hAnsi="Calibri" w:cs="Calibri"/>
          <w:noProof/>
          <w:color w:val="2E74B5" w:themeColor="accent5" w:themeShade="BF"/>
          <w:spacing w:val="-1"/>
          <w:sz w:val="24"/>
          <w:szCs w:val="24"/>
          <w:u w:val="single"/>
          <w:lang w:val="en-US"/>
        </w:rPr>
        <mc:AlternateContent>
          <mc:Choice Requires="wps">
            <w:drawing>
              <wp:anchor distT="0" distB="0" distL="114300" distR="114300" simplePos="0" relativeHeight="251677696" behindDoc="0" locked="0" layoutInCell="1" allowOverlap="1" wp14:anchorId="32807BBA" wp14:editId="3C55191F">
                <wp:simplePos x="0" y="0"/>
                <wp:positionH relativeFrom="column">
                  <wp:posOffset>3002280</wp:posOffset>
                </wp:positionH>
                <wp:positionV relativeFrom="paragraph">
                  <wp:posOffset>245110</wp:posOffset>
                </wp:positionV>
                <wp:extent cx="1104900" cy="1082040"/>
                <wp:effectExtent l="0" t="0" r="0" b="3810"/>
                <wp:wrapNone/>
                <wp:docPr id="1599753753" name="Text Box 9"/>
                <wp:cNvGraphicFramePr/>
                <a:graphic xmlns:a="http://schemas.openxmlformats.org/drawingml/2006/main">
                  <a:graphicData uri="http://schemas.microsoft.com/office/word/2010/wordprocessingShape">
                    <wps:wsp>
                      <wps:cNvSpPr txBox="1"/>
                      <wps:spPr>
                        <a:xfrm>
                          <a:off x="0" y="0"/>
                          <a:ext cx="1104900" cy="1082040"/>
                        </a:xfrm>
                        <a:prstGeom prst="rect">
                          <a:avLst/>
                        </a:prstGeom>
                        <a:solidFill>
                          <a:schemeClr val="lt1"/>
                        </a:solidFill>
                        <a:ln w="6350">
                          <a:noFill/>
                        </a:ln>
                      </wps:spPr>
                      <wps:txbx>
                        <w:txbxContent>
                          <w:p w14:paraId="641D697D" w14:textId="4D2BF109" w:rsidR="003C125A" w:rsidRDefault="003C125A">
                            <w:r>
                              <w:rPr>
                                <w:noProof/>
                              </w:rPr>
                              <w:drawing>
                                <wp:inline distT="0" distB="0" distL="0" distR="0" wp14:anchorId="29CAB41F" wp14:editId="606CD889">
                                  <wp:extent cx="857250" cy="930910"/>
                                  <wp:effectExtent l="0" t="0" r="0" b="2540"/>
                                  <wp:docPr id="2"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57250" cy="9309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807BBA" id="_x0000_s1034" type="#_x0000_t202" style="position:absolute;margin-left:236.4pt;margin-top:19.3pt;width:87pt;height:85.2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" fillcolor="white [3201]" stroked="f" strokeweight=".5pt">
                <v:textbox>
                  <w:txbxContent>
                    <w:p w14:paraId="641D697D" w14:textId="4D2BF109" w:rsidR="003C125A" w:rsidRDefault="003C125A">
                      <w:r>
                        <w:rPr>
                          <w:noProof/>
                        </w:rPr>
                        <w:drawing>
                          <wp:inline distT="0" distB="0" distL="0" distR="0" wp14:anchorId="29CAB41F" wp14:editId="606CD889">
                            <wp:extent cx="857250" cy="930910"/>
                            <wp:effectExtent l="0" t="0" r="0" b="2540"/>
                            <wp:docPr id="2"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57250" cy="930910"/>
                                    </a:xfrm>
                                    <a:prstGeom prst="rect">
                                      <a:avLst/>
                                    </a:prstGeom>
                                  </pic:spPr>
                                </pic:pic>
                              </a:graphicData>
                            </a:graphic>
                          </wp:inline>
                        </w:drawing>
                      </w:r>
                    </w:p>
                  </w:txbxContent>
                </v:textbox>
              </v:shape>
            </w:pict>
          </mc:Fallback>
        </mc:AlternateContent>
      </w:r>
      <w:r w:rsidR="00E00A2E" w:rsidRPr="00E00A2E">
        <w:rPr>
          <w:rFonts w:ascii="Calibri" w:eastAsia="Calibri" w:hAnsi="Calibri" w:cs="Calibri"/>
          <w:spacing w:val="-1"/>
          <w:sz w:val="24"/>
          <w:szCs w:val="24"/>
          <w:lang w:val="fr-FR"/>
        </w:rPr>
        <w:t>Pour plus d'informations et pour vous inscrire à un événement, rendez-vous sur wdpcanada.ca/</w:t>
      </w:r>
      <w:proofErr w:type="spellStart"/>
      <w:r w:rsidR="00E00A2E" w:rsidRPr="00E00A2E">
        <w:rPr>
          <w:rFonts w:ascii="Calibri" w:eastAsia="Calibri" w:hAnsi="Calibri" w:cs="Calibri"/>
          <w:spacing w:val="-1"/>
          <w:sz w:val="24"/>
          <w:szCs w:val="24"/>
          <w:lang w:val="fr-FR"/>
        </w:rPr>
        <w:t>get-involved</w:t>
      </w:r>
      <w:proofErr w:type="spellEnd"/>
      <w:r w:rsidR="00E00A2E" w:rsidRPr="00E00A2E">
        <w:rPr>
          <w:rFonts w:ascii="Calibri" w:eastAsia="Calibri" w:hAnsi="Calibri" w:cs="Calibri"/>
          <w:spacing w:val="-1"/>
          <w:sz w:val="24"/>
          <w:szCs w:val="24"/>
          <w:lang w:val="fr-FR"/>
        </w:rPr>
        <w:t>/</w:t>
      </w:r>
      <w:proofErr w:type="spellStart"/>
      <w:r w:rsidR="00E00A2E" w:rsidRPr="00E00A2E">
        <w:rPr>
          <w:rFonts w:ascii="Calibri" w:eastAsia="Calibri" w:hAnsi="Calibri" w:cs="Calibri"/>
          <w:spacing w:val="-1"/>
          <w:sz w:val="24"/>
          <w:szCs w:val="24"/>
          <w:lang w:val="fr-FR"/>
        </w:rPr>
        <w:t>events</w:t>
      </w:r>
      <w:proofErr w:type="spellEnd"/>
      <w:r w:rsidR="00E00A2E" w:rsidRPr="00E00A2E">
        <w:rPr>
          <w:rFonts w:ascii="Calibri" w:eastAsia="Calibri" w:hAnsi="Calibri" w:cs="Calibri"/>
          <w:spacing w:val="-1"/>
          <w:sz w:val="24"/>
          <w:szCs w:val="24"/>
          <w:lang w:val="fr-FR"/>
        </w:rPr>
        <w:t>/.</w:t>
      </w:r>
    </w:p>
    <w:p w14:paraId="5EA785AA" w14:textId="5FA03479" w:rsidR="00946291" w:rsidRPr="00D32E2E" w:rsidRDefault="00946291" w:rsidP="00A42400">
      <w:pPr>
        <w:tabs>
          <w:tab w:val="left" w:pos="2268"/>
        </w:tabs>
        <w:spacing w:after="0" w:line="276" w:lineRule="auto"/>
        <w:rPr>
          <w:rFonts w:ascii="Calibri" w:eastAsia="Times New Roman" w:hAnsi="Calibri" w:cs="Calibri"/>
          <w:b/>
          <w:noProof/>
          <w:color w:val="000000"/>
          <w:sz w:val="6"/>
          <w:szCs w:val="6"/>
          <w:lang w:val="fr-CA"/>
        </w:rPr>
      </w:pPr>
    </w:p>
    <w:p w14:paraId="18CE5390" w14:textId="2B43A45D" w:rsidR="00625049" w:rsidRPr="00D32E2E" w:rsidRDefault="00625049" w:rsidP="00A42400">
      <w:pPr>
        <w:tabs>
          <w:tab w:val="left" w:pos="2127"/>
        </w:tabs>
        <w:spacing w:after="0" w:line="276" w:lineRule="auto"/>
        <w:rPr>
          <w:rFonts w:ascii="Lucida Calligraphy" w:eastAsia="Calibri" w:hAnsi="Lucida Calligraphy" w:cs="Dreaming Outloud Script Pro"/>
          <w:b/>
          <w:bCs/>
          <w:color w:val="000000"/>
          <w:spacing w:val="-1"/>
          <w:sz w:val="2"/>
          <w:szCs w:val="2"/>
          <w:lang w:val="fr-CA"/>
        </w:rPr>
      </w:pPr>
    </w:p>
    <w:p w14:paraId="3692AB6E" w14:textId="77777777" w:rsidR="00E00A2E" w:rsidRDefault="00E00A2E" w:rsidP="00E00A2E">
      <w:pPr>
        <w:tabs>
          <w:tab w:val="left" w:pos="2127"/>
        </w:tabs>
        <w:spacing w:after="0" w:line="276" w:lineRule="auto"/>
        <w:rPr>
          <w:rFonts w:ascii="Calibri" w:eastAsia="Times New Roman" w:hAnsi="Calibri" w:cs="Calibri"/>
          <w:color w:val="000000"/>
          <w:sz w:val="24"/>
          <w:szCs w:val="24"/>
          <w:lang w:val="fr-FR"/>
        </w:rPr>
      </w:pPr>
      <w:r w:rsidRPr="00E00A2E">
        <w:rPr>
          <w:rFonts w:ascii="Calibri" w:eastAsia="Times New Roman" w:hAnsi="Calibri" w:cs="Calibri"/>
          <w:color w:val="000000"/>
          <w:sz w:val="24"/>
          <w:szCs w:val="24"/>
          <w:lang w:val="fr-FR"/>
        </w:rPr>
        <w:t>Avec gratitude et bénédictions,</w:t>
      </w:r>
    </w:p>
    <w:p w14:paraId="67D845B4" w14:textId="77777777" w:rsidR="00C063B3" w:rsidRPr="00D32E2E" w:rsidRDefault="00C063B3" w:rsidP="00E00A2E">
      <w:pPr>
        <w:tabs>
          <w:tab w:val="left" w:pos="2127"/>
        </w:tabs>
        <w:spacing w:after="0" w:line="276" w:lineRule="auto"/>
        <w:rPr>
          <w:rFonts w:ascii="Calibri" w:eastAsia="Times New Roman" w:hAnsi="Calibri" w:cs="Calibri"/>
          <w:color w:val="000000"/>
          <w:sz w:val="24"/>
          <w:szCs w:val="24"/>
          <w:lang w:val="fr-CA"/>
        </w:rPr>
      </w:pPr>
    </w:p>
    <w:p w14:paraId="20653051" w14:textId="63DD8325" w:rsidR="005743F4" w:rsidRPr="00D32E2E" w:rsidRDefault="005743F4" w:rsidP="00A42400">
      <w:pPr>
        <w:tabs>
          <w:tab w:val="left" w:pos="2127"/>
        </w:tabs>
        <w:spacing w:after="0" w:line="276" w:lineRule="auto"/>
        <w:rPr>
          <w:rFonts w:ascii="Calibri" w:eastAsia="Times New Roman" w:hAnsi="Calibri" w:cs="Calibri"/>
          <w:color w:val="000000"/>
          <w:sz w:val="24"/>
          <w:szCs w:val="24"/>
          <w:lang w:val="fr-CA"/>
        </w:rPr>
      </w:pPr>
      <w:r w:rsidRPr="00D32E2E">
        <w:rPr>
          <w:rFonts w:ascii="Calibri" w:eastAsia="Times New Roman" w:hAnsi="Calibri" w:cs="Calibri"/>
          <w:color w:val="000000"/>
          <w:sz w:val="24"/>
          <w:szCs w:val="24"/>
          <w:lang w:val="fr-CA"/>
        </w:rPr>
        <w:t>Catherine MacKeil</w:t>
      </w:r>
    </w:p>
    <w:p w14:paraId="0BAF917F" w14:textId="2E0FBF77" w:rsidR="005743F4" w:rsidRPr="00F17FEB" w:rsidRDefault="005743F4" w:rsidP="00A42400">
      <w:pPr>
        <w:tabs>
          <w:tab w:val="left" w:pos="2127"/>
        </w:tabs>
        <w:spacing w:after="0" w:line="276" w:lineRule="auto"/>
        <w:rPr>
          <w:rFonts w:ascii="Calibri" w:eastAsia="Times New Roman" w:hAnsi="Calibri" w:cs="Calibri"/>
          <w:color w:val="000000"/>
          <w:sz w:val="24"/>
          <w:szCs w:val="24"/>
          <w:lang w:val="en-US"/>
        </w:rPr>
      </w:pPr>
      <w:r w:rsidRPr="00F17FEB">
        <w:rPr>
          <w:rFonts w:ascii="Calibri" w:eastAsia="Times New Roman" w:hAnsi="Calibri" w:cs="Calibri"/>
          <w:color w:val="000000"/>
          <w:sz w:val="24"/>
          <w:szCs w:val="24"/>
          <w:lang w:val="en-US"/>
        </w:rPr>
        <w:t>Executive Director WICC</w:t>
      </w:r>
    </w:p>
    <w:p w14:paraId="55597A90" w14:textId="2D31101F" w:rsidR="00A42400" w:rsidRPr="00F17FEB" w:rsidRDefault="00C063B3" w:rsidP="00716795">
      <w:pPr>
        <w:spacing w:after="0" w:line="276" w:lineRule="auto"/>
        <w:ind w:right="26"/>
        <w:rPr>
          <w:bCs/>
          <w:color w:val="000000" w:themeColor="text1"/>
          <w:sz w:val="8"/>
          <w:szCs w:val="8"/>
        </w:rPr>
      </w:pPr>
      <w:r w:rsidRPr="00946291">
        <w:rPr>
          <w:bCs/>
          <w:noProof/>
          <w:color w:val="000000" w:themeColor="text1"/>
          <w:sz w:val="8"/>
          <w:szCs w:val="8"/>
        </w:rPr>
        <w:lastRenderedPageBreak/>
        <mc:AlternateContent>
          <mc:Choice Requires="wps">
            <w:drawing>
              <wp:anchor distT="45720" distB="45720" distL="114300" distR="114300" simplePos="0" relativeHeight="251675648" behindDoc="0" locked="0" layoutInCell="1" allowOverlap="1" wp14:anchorId="68669F33" wp14:editId="701EE4B6">
                <wp:simplePos x="0" y="0"/>
                <wp:positionH relativeFrom="margin">
                  <wp:posOffset>1706880</wp:posOffset>
                </wp:positionH>
                <wp:positionV relativeFrom="paragraph">
                  <wp:posOffset>71755</wp:posOffset>
                </wp:positionV>
                <wp:extent cx="3686810" cy="678180"/>
                <wp:effectExtent l="0" t="0" r="889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810" cy="678180"/>
                        </a:xfrm>
                        <a:prstGeom prst="rect">
                          <a:avLst/>
                        </a:prstGeom>
                        <a:solidFill>
                          <a:srgbClr val="FFFFFF"/>
                        </a:solidFill>
                        <a:ln w="9525">
                          <a:noFill/>
                          <a:miter lim="800000"/>
                          <a:headEnd/>
                          <a:tailEnd/>
                        </a:ln>
                      </wps:spPr>
                      <wps:txbx>
                        <w:txbxContent>
                          <w:p w14:paraId="0678C656" w14:textId="77777777" w:rsidR="00E00A2E" w:rsidRPr="00E00A2E" w:rsidRDefault="00E00A2E" w:rsidP="00E00A2E">
                            <w:pPr>
                              <w:spacing w:after="0" w:line="240" w:lineRule="auto"/>
                              <w:rPr>
                                <w:sz w:val="24"/>
                                <w:szCs w:val="24"/>
                                <w:lang w:val="fr-FR"/>
                              </w:rPr>
                            </w:pPr>
                            <w:r w:rsidRPr="00E00A2E">
                              <w:rPr>
                                <w:sz w:val="24"/>
                                <w:szCs w:val="24"/>
                                <w:lang w:val="fr-FR"/>
                              </w:rPr>
                              <w:t xml:space="preserve">Ensemble, nous participons à un mouvement mondial </w:t>
                            </w:r>
                          </w:p>
                          <w:p w14:paraId="625D7A60" w14:textId="77777777" w:rsidR="00E00A2E" w:rsidRPr="00E00A2E" w:rsidRDefault="00E00A2E" w:rsidP="00E00A2E">
                            <w:pPr>
                              <w:spacing w:after="0" w:line="240" w:lineRule="auto"/>
                              <w:rPr>
                                <w:sz w:val="24"/>
                                <w:szCs w:val="24"/>
                                <w:lang w:val="fr-FR"/>
                              </w:rPr>
                            </w:pPr>
                            <w:proofErr w:type="gramStart"/>
                            <w:r w:rsidRPr="00E00A2E">
                              <w:rPr>
                                <w:sz w:val="24"/>
                                <w:szCs w:val="24"/>
                                <w:lang w:val="fr-FR"/>
                              </w:rPr>
                              <w:t>de</w:t>
                            </w:r>
                            <w:proofErr w:type="gramEnd"/>
                            <w:r w:rsidRPr="00E00A2E">
                              <w:rPr>
                                <w:sz w:val="24"/>
                                <w:szCs w:val="24"/>
                                <w:lang w:val="fr-FR"/>
                              </w:rPr>
                              <w:t xml:space="preserve"> prière éclairée et d'action nourrie par la prière </w:t>
                            </w:r>
                          </w:p>
                          <w:p w14:paraId="372CAA5D" w14:textId="77777777" w:rsidR="00E00A2E" w:rsidRPr="00D32E2E" w:rsidRDefault="00E00A2E" w:rsidP="00E00A2E">
                            <w:pPr>
                              <w:spacing w:after="0" w:line="240" w:lineRule="auto"/>
                              <w:rPr>
                                <w:sz w:val="24"/>
                                <w:szCs w:val="24"/>
                                <w:lang w:val="fr-CA"/>
                              </w:rPr>
                            </w:pPr>
                            <w:proofErr w:type="gramStart"/>
                            <w:r w:rsidRPr="00E00A2E">
                              <w:rPr>
                                <w:sz w:val="24"/>
                                <w:szCs w:val="24"/>
                                <w:lang w:val="fr-FR"/>
                              </w:rPr>
                              <w:t>en</w:t>
                            </w:r>
                            <w:proofErr w:type="gramEnd"/>
                            <w:r w:rsidRPr="00E00A2E">
                              <w:rPr>
                                <w:sz w:val="24"/>
                                <w:szCs w:val="24"/>
                                <w:lang w:val="fr-FR"/>
                              </w:rPr>
                              <w:t xml:space="preserve"> faveur de la paix, de la justice et de la réconciliation.</w:t>
                            </w:r>
                          </w:p>
                          <w:p w14:paraId="5BA422E6" w14:textId="7CDBA8F9" w:rsidR="00946291" w:rsidRPr="00D32E2E" w:rsidRDefault="00946291">
                            <w:pPr>
                              <w:rPr>
                                <w:lang w:val="fr-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69F33" id="Text Box 2" o:spid="_x0000_s1035" type="#_x0000_t202" style="position:absolute;margin-left:134.4pt;margin-top:5.65pt;width:290.3pt;height:53.4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" stroked="f">
                <v:textbox>
                  <w:txbxContent>
                    <w:p w14:paraId="0678C656" w14:textId="77777777" w:rsidR="00E00A2E" w:rsidRPr="00E00A2E" w:rsidRDefault="00E00A2E" w:rsidP="00E00A2E">
                      <w:pPr>
                        <w:spacing w:after="0" w:line="240" w:lineRule="auto"/>
                        <w:rPr>
                          <w:sz w:val="24"/>
                          <w:szCs w:val="24"/>
                          <w:lang w:val="fr-FR"/>
                        </w:rPr>
                      </w:pPr>
                      <w:r w:rsidRPr="00E00A2E">
                        <w:rPr>
                          <w:sz w:val="24"/>
                          <w:szCs w:val="24"/>
                          <w:lang w:val="fr-FR"/>
                        </w:rPr>
                        <w:t xml:space="preserve">Ensemble, nous participons à un mouvement mondial </w:t>
                      </w:r>
                    </w:p>
                    <w:p w14:paraId="625D7A60" w14:textId="77777777" w:rsidR="00E00A2E" w:rsidRPr="00E00A2E" w:rsidRDefault="00E00A2E" w:rsidP="00E00A2E">
                      <w:pPr>
                        <w:spacing w:after="0" w:line="240" w:lineRule="auto"/>
                        <w:rPr>
                          <w:sz w:val="24"/>
                          <w:szCs w:val="24"/>
                          <w:lang w:val="fr-FR"/>
                        </w:rPr>
                      </w:pPr>
                      <w:proofErr w:type="gramStart"/>
                      <w:r w:rsidRPr="00E00A2E">
                        <w:rPr>
                          <w:sz w:val="24"/>
                          <w:szCs w:val="24"/>
                          <w:lang w:val="fr-FR"/>
                        </w:rPr>
                        <w:t>de</w:t>
                      </w:r>
                      <w:proofErr w:type="gramEnd"/>
                      <w:r w:rsidRPr="00E00A2E">
                        <w:rPr>
                          <w:sz w:val="24"/>
                          <w:szCs w:val="24"/>
                          <w:lang w:val="fr-FR"/>
                        </w:rPr>
                        <w:t xml:space="preserve"> prière éclairée et d'action nourrie par la prière </w:t>
                      </w:r>
                    </w:p>
                    <w:p w14:paraId="372CAA5D" w14:textId="77777777" w:rsidR="00E00A2E" w:rsidRPr="00D32E2E" w:rsidRDefault="00E00A2E" w:rsidP="00E00A2E">
                      <w:pPr>
                        <w:spacing w:after="0" w:line="240" w:lineRule="auto"/>
                        <w:rPr>
                          <w:sz w:val="24"/>
                          <w:szCs w:val="24"/>
                          <w:lang w:val="fr-CA"/>
                        </w:rPr>
                      </w:pPr>
                      <w:proofErr w:type="gramStart"/>
                      <w:r w:rsidRPr="00E00A2E">
                        <w:rPr>
                          <w:sz w:val="24"/>
                          <w:szCs w:val="24"/>
                          <w:lang w:val="fr-FR"/>
                        </w:rPr>
                        <w:t>en</w:t>
                      </w:r>
                      <w:proofErr w:type="gramEnd"/>
                      <w:r w:rsidRPr="00E00A2E">
                        <w:rPr>
                          <w:sz w:val="24"/>
                          <w:szCs w:val="24"/>
                          <w:lang w:val="fr-FR"/>
                        </w:rPr>
                        <w:t xml:space="preserve"> faveur de la paix, de la justice et de la réconciliation.</w:t>
                      </w:r>
                    </w:p>
                    <w:p w14:paraId="5BA422E6" w14:textId="7CDBA8F9" w:rsidR="00946291" w:rsidRPr="00D32E2E" w:rsidRDefault="00946291">
                      <w:pPr>
                        <w:rPr>
                          <w:lang w:val="fr-CA"/>
                        </w:rPr>
                      </w:pPr>
                    </w:p>
                  </w:txbxContent>
                </v:textbox>
                <w10:wrap type="square" anchorx="margin"/>
              </v:shape>
            </w:pict>
          </mc:Fallback>
        </mc:AlternateContent>
      </w:r>
    </w:p>
    <w:sectPr w:rsidR="00A42400" w:rsidRPr="00F17FEB" w:rsidSect="000A3167">
      <w:pgSz w:w="12240" w:h="15840" w:code="1"/>
      <w:pgMar w:top="864" w:right="1008" w:bottom="850"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76D"/>
    <w:multiLevelType w:val="hybridMultilevel"/>
    <w:tmpl w:val="12906148"/>
    <w:lvl w:ilvl="0" w:tplc="2604C946">
      <w:start w:val="4"/>
      <w:numFmt w:val="decimal"/>
      <w:lvlText w:val="%1."/>
      <w:lvlJc w:val="left"/>
      <w:pPr>
        <w:ind w:left="2187" w:hanging="360"/>
      </w:pPr>
      <w:rPr>
        <w:rFonts w:ascii="Calibri" w:hAnsi="Calibri" w:cs="Calibri" w:hint="default"/>
      </w:rPr>
    </w:lvl>
    <w:lvl w:ilvl="1" w:tplc="04090019" w:tentative="1">
      <w:start w:val="1"/>
      <w:numFmt w:val="lowerLetter"/>
      <w:lvlText w:val="%2."/>
      <w:lvlJc w:val="left"/>
      <w:pPr>
        <w:ind w:left="2907" w:hanging="360"/>
      </w:pPr>
    </w:lvl>
    <w:lvl w:ilvl="2" w:tplc="0409001B" w:tentative="1">
      <w:start w:val="1"/>
      <w:numFmt w:val="lowerRoman"/>
      <w:lvlText w:val="%3."/>
      <w:lvlJc w:val="right"/>
      <w:pPr>
        <w:ind w:left="3627" w:hanging="180"/>
      </w:pPr>
    </w:lvl>
    <w:lvl w:ilvl="3" w:tplc="0409000F" w:tentative="1">
      <w:start w:val="1"/>
      <w:numFmt w:val="decimal"/>
      <w:lvlText w:val="%4."/>
      <w:lvlJc w:val="left"/>
      <w:pPr>
        <w:ind w:left="4347" w:hanging="360"/>
      </w:pPr>
    </w:lvl>
    <w:lvl w:ilvl="4" w:tplc="04090019" w:tentative="1">
      <w:start w:val="1"/>
      <w:numFmt w:val="lowerLetter"/>
      <w:lvlText w:val="%5."/>
      <w:lvlJc w:val="left"/>
      <w:pPr>
        <w:ind w:left="5067" w:hanging="360"/>
      </w:pPr>
    </w:lvl>
    <w:lvl w:ilvl="5" w:tplc="0409001B" w:tentative="1">
      <w:start w:val="1"/>
      <w:numFmt w:val="lowerRoman"/>
      <w:lvlText w:val="%6."/>
      <w:lvlJc w:val="right"/>
      <w:pPr>
        <w:ind w:left="5787" w:hanging="180"/>
      </w:pPr>
    </w:lvl>
    <w:lvl w:ilvl="6" w:tplc="0409000F" w:tentative="1">
      <w:start w:val="1"/>
      <w:numFmt w:val="decimal"/>
      <w:lvlText w:val="%7."/>
      <w:lvlJc w:val="left"/>
      <w:pPr>
        <w:ind w:left="6507" w:hanging="360"/>
      </w:pPr>
    </w:lvl>
    <w:lvl w:ilvl="7" w:tplc="04090019" w:tentative="1">
      <w:start w:val="1"/>
      <w:numFmt w:val="lowerLetter"/>
      <w:lvlText w:val="%8."/>
      <w:lvlJc w:val="left"/>
      <w:pPr>
        <w:ind w:left="7227" w:hanging="360"/>
      </w:pPr>
    </w:lvl>
    <w:lvl w:ilvl="8" w:tplc="0409001B" w:tentative="1">
      <w:start w:val="1"/>
      <w:numFmt w:val="lowerRoman"/>
      <w:lvlText w:val="%9."/>
      <w:lvlJc w:val="right"/>
      <w:pPr>
        <w:ind w:left="7947" w:hanging="180"/>
      </w:pPr>
    </w:lvl>
  </w:abstractNum>
  <w:abstractNum w:abstractNumId="1" w15:restartNumberingAfterBreak="0">
    <w:nsid w:val="0511159B"/>
    <w:multiLevelType w:val="hybridMultilevel"/>
    <w:tmpl w:val="216EE958"/>
    <w:lvl w:ilvl="0" w:tplc="30D4B228">
      <w:start w:val="5"/>
      <w:numFmt w:val="decimal"/>
      <w:lvlText w:val="%1."/>
      <w:lvlJc w:val="left"/>
      <w:pPr>
        <w:ind w:left="786" w:hanging="360"/>
      </w:pPr>
      <w:rPr>
        <w:rFonts w:cstheme="minorBidi"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79A3C87"/>
    <w:multiLevelType w:val="multilevel"/>
    <w:tmpl w:val="AAC61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26D37"/>
    <w:multiLevelType w:val="hybridMultilevel"/>
    <w:tmpl w:val="436286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DED6B57"/>
    <w:multiLevelType w:val="hybridMultilevel"/>
    <w:tmpl w:val="091CBE08"/>
    <w:lvl w:ilvl="0" w:tplc="EC82CF7E">
      <w:numFmt w:val="bullet"/>
      <w:lvlText w:val=""/>
      <w:lvlJc w:val="left"/>
      <w:pPr>
        <w:ind w:left="1260" w:hanging="360"/>
      </w:pPr>
      <w:rPr>
        <w:rFonts w:ascii="Wingdings" w:eastAsia="Times New Roman" w:hAnsi="Wingdings" w:cs="Calibri" w:hint="default"/>
        <w:sz w:val="28"/>
        <w:szCs w:val="28"/>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146E76E0"/>
    <w:multiLevelType w:val="hybridMultilevel"/>
    <w:tmpl w:val="8B04C2C2"/>
    <w:lvl w:ilvl="0" w:tplc="E2988AF0">
      <w:start w:val="2"/>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473D8"/>
    <w:multiLevelType w:val="hybridMultilevel"/>
    <w:tmpl w:val="E436A3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EF7CAE"/>
    <w:multiLevelType w:val="hybridMultilevel"/>
    <w:tmpl w:val="0E10D092"/>
    <w:lvl w:ilvl="0" w:tplc="F9FCE140">
      <w:start w:val="2"/>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F40BB6"/>
    <w:multiLevelType w:val="hybridMultilevel"/>
    <w:tmpl w:val="D5768B38"/>
    <w:lvl w:ilvl="0" w:tplc="823A53AE">
      <w:numFmt w:val="bullet"/>
      <w:lvlText w:val=""/>
      <w:lvlJc w:val="left"/>
      <w:pPr>
        <w:ind w:left="597" w:hanging="444"/>
      </w:pPr>
      <w:rPr>
        <w:rFonts w:ascii="Wingdings" w:eastAsia="Times New Roman" w:hAnsi="Wingdings" w:cs="Calibri" w:hint="default"/>
        <w:sz w:val="34"/>
      </w:rPr>
    </w:lvl>
    <w:lvl w:ilvl="1" w:tplc="10090003" w:tentative="1">
      <w:start w:val="1"/>
      <w:numFmt w:val="bullet"/>
      <w:lvlText w:val="o"/>
      <w:lvlJc w:val="left"/>
      <w:pPr>
        <w:ind w:left="1233" w:hanging="360"/>
      </w:pPr>
      <w:rPr>
        <w:rFonts w:ascii="Courier New" w:hAnsi="Courier New" w:cs="Courier New" w:hint="default"/>
      </w:rPr>
    </w:lvl>
    <w:lvl w:ilvl="2" w:tplc="10090005" w:tentative="1">
      <w:start w:val="1"/>
      <w:numFmt w:val="bullet"/>
      <w:lvlText w:val=""/>
      <w:lvlJc w:val="left"/>
      <w:pPr>
        <w:ind w:left="1953" w:hanging="360"/>
      </w:pPr>
      <w:rPr>
        <w:rFonts w:ascii="Wingdings" w:hAnsi="Wingdings" w:hint="default"/>
      </w:rPr>
    </w:lvl>
    <w:lvl w:ilvl="3" w:tplc="10090001" w:tentative="1">
      <w:start w:val="1"/>
      <w:numFmt w:val="bullet"/>
      <w:lvlText w:val=""/>
      <w:lvlJc w:val="left"/>
      <w:pPr>
        <w:ind w:left="2673" w:hanging="360"/>
      </w:pPr>
      <w:rPr>
        <w:rFonts w:ascii="Symbol" w:hAnsi="Symbol" w:hint="default"/>
      </w:rPr>
    </w:lvl>
    <w:lvl w:ilvl="4" w:tplc="10090003" w:tentative="1">
      <w:start w:val="1"/>
      <w:numFmt w:val="bullet"/>
      <w:lvlText w:val="o"/>
      <w:lvlJc w:val="left"/>
      <w:pPr>
        <w:ind w:left="3393" w:hanging="360"/>
      </w:pPr>
      <w:rPr>
        <w:rFonts w:ascii="Courier New" w:hAnsi="Courier New" w:cs="Courier New" w:hint="default"/>
      </w:rPr>
    </w:lvl>
    <w:lvl w:ilvl="5" w:tplc="10090005" w:tentative="1">
      <w:start w:val="1"/>
      <w:numFmt w:val="bullet"/>
      <w:lvlText w:val=""/>
      <w:lvlJc w:val="left"/>
      <w:pPr>
        <w:ind w:left="4113" w:hanging="360"/>
      </w:pPr>
      <w:rPr>
        <w:rFonts w:ascii="Wingdings" w:hAnsi="Wingdings" w:hint="default"/>
      </w:rPr>
    </w:lvl>
    <w:lvl w:ilvl="6" w:tplc="10090001" w:tentative="1">
      <w:start w:val="1"/>
      <w:numFmt w:val="bullet"/>
      <w:lvlText w:val=""/>
      <w:lvlJc w:val="left"/>
      <w:pPr>
        <w:ind w:left="4833" w:hanging="360"/>
      </w:pPr>
      <w:rPr>
        <w:rFonts w:ascii="Symbol" w:hAnsi="Symbol" w:hint="default"/>
      </w:rPr>
    </w:lvl>
    <w:lvl w:ilvl="7" w:tplc="10090003" w:tentative="1">
      <w:start w:val="1"/>
      <w:numFmt w:val="bullet"/>
      <w:lvlText w:val="o"/>
      <w:lvlJc w:val="left"/>
      <w:pPr>
        <w:ind w:left="5553" w:hanging="360"/>
      </w:pPr>
      <w:rPr>
        <w:rFonts w:ascii="Courier New" w:hAnsi="Courier New" w:cs="Courier New" w:hint="default"/>
      </w:rPr>
    </w:lvl>
    <w:lvl w:ilvl="8" w:tplc="10090005" w:tentative="1">
      <w:start w:val="1"/>
      <w:numFmt w:val="bullet"/>
      <w:lvlText w:val=""/>
      <w:lvlJc w:val="left"/>
      <w:pPr>
        <w:ind w:left="6273" w:hanging="360"/>
      </w:pPr>
      <w:rPr>
        <w:rFonts w:ascii="Wingdings" w:hAnsi="Wingdings" w:hint="default"/>
      </w:rPr>
    </w:lvl>
  </w:abstractNum>
  <w:abstractNum w:abstractNumId="9" w15:restartNumberingAfterBreak="0">
    <w:nsid w:val="23F35F92"/>
    <w:multiLevelType w:val="hybridMultilevel"/>
    <w:tmpl w:val="8268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8212BC"/>
    <w:multiLevelType w:val="hybridMultilevel"/>
    <w:tmpl w:val="952C5D52"/>
    <w:lvl w:ilvl="0" w:tplc="C9289B7A">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732DE5"/>
    <w:multiLevelType w:val="hybridMultilevel"/>
    <w:tmpl w:val="D188C57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55B1C96"/>
    <w:multiLevelType w:val="hybridMultilevel"/>
    <w:tmpl w:val="B91E4C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45232B1"/>
    <w:multiLevelType w:val="hybridMultilevel"/>
    <w:tmpl w:val="21122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F445EB"/>
    <w:multiLevelType w:val="hybridMultilevel"/>
    <w:tmpl w:val="2C8AF1F6"/>
    <w:lvl w:ilvl="0" w:tplc="10090001">
      <w:start w:val="1"/>
      <w:numFmt w:val="bullet"/>
      <w:lvlText w:val=""/>
      <w:lvlJc w:val="left"/>
      <w:pPr>
        <w:ind w:left="873" w:hanging="360"/>
      </w:pPr>
      <w:rPr>
        <w:rFonts w:ascii="Symbol" w:hAnsi="Symbol" w:hint="default"/>
      </w:rPr>
    </w:lvl>
    <w:lvl w:ilvl="1" w:tplc="10090003" w:tentative="1">
      <w:start w:val="1"/>
      <w:numFmt w:val="bullet"/>
      <w:lvlText w:val="o"/>
      <w:lvlJc w:val="left"/>
      <w:pPr>
        <w:ind w:left="1593" w:hanging="360"/>
      </w:pPr>
      <w:rPr>
        <w:rFonts w:ascii="Courier New" w:hAnsi="Courier New" w:cs="Courier New" w:hint="default"/>
      </w:rPr>
    </w:lvl>
    <w:lvl w:ilvl="2" w:tplc="10090005" w:tentative="1">
      <w:start w:val="1"/>
      <w:numFmt w:val="bullet"/>
      <w:lvlText w:val=""/>
      <w:lvlJc w:val="left"/>
      <w:pPr>
        <w:ind w:left="2313" w:hanging="360"/>
      </w:pPr>
      <w:rPr>
        <w:rFonts w:ascii="Wingdings" w:hAnsi="Wingdings" w:hint="default"/>
      </w:rPr>
    </w:lvl>
    <w:lvl w:ilvl="3" w:tplc="10090001" w:tentative="1">
      <w:start w:val="1"/>
      <w:numFmt w:val="bullet"/>
      <w:lvlText w:val=""/>
      <w:lvlJc w:val="left"/>
      <w:pPr>
        <w:ind w:left="3033" w:hanging="360"/>
      </w:pPr>
      <w:rPr>
        <w:rFonts w:ascii="Symbol" w:hAnsi="Symbol" w:hint="default"/>
      </w:rPr>
    </w:lvl>
    <w:lvl w:ilvl="4" w:tplc="10090003" w:tentative="1">
      <w:start w:val="1"/>
      <w:numFmt w:val="bullet"/>
      <w:lvlText w:val="o"/>
      <w:lvlJc w:val="left"/>
      <w:pPr>
        <w:ind w:left="3753" w:hanging="360"/>
      </w:pPr>
      <w:rPr>
        <w:rFonts w:ascii="Courier New" w:hAnsi="Courier New" w:cs="Courier New" w:hint="default"/>
      </w:rPr>
    </w:lvl>
    <w:lvl w:ilvl="5" w:tplc="10090005" w:tentative="1">
      <w:start w:val="1"/>
      <w:numFmt w:val="bullet"/>
      <w:lvlText w:val=""/>
      <w:lvlJc w:val="left"/>
      <w:pPr>
        <w:ind w:left="4473" w:hanging="360"/>
      </w:pPr>
      <w:rPr>
        <w:rFonts w:ascii="Wingdings" w:hAnsi="Wingdings" w:hint="default"/>
      </w:rPr>
    </w:lvl>
    <w:lvl w:ilvl="6" w:tplc="10090001" w:tentative="1">
      <w:start w:val="1"/>
      <w:numFmt w:val="bullet"/>
      <w:lvlText w:val=""/>
      <w:lvlJc w:val="left"/>
      <w:pPr>
        <w:ind w:left="5193" w:hanging="360"/>
      </w:pPr>
      <w:rPr>
        <w:rFonts w:ascii="Symbol" w:hAnsi="Symbol" w:hint="default"/>
      </w:rPr>
    </w:lvl>
    <w:lvl w:ilvl="7" w:tplc="10090003" w:tentative="1">
      <w:start w:val="1"/>
      <w:numFmt w:val="bullet"/>
      <w:lvlText w:val="o"/>
      <w:lvlJc w:val="left"/>
      <w:pPr>
        <w:ind w:left="5913" w:hanging="360"/>
      </w:pPr>
      <w:rPr>
        <w:rFonts w:ascii="Courier New" w:hAnsi="Courier New" w:cs="Courier New" w:hint="default"/>
      </w:rPr>
    </w:lvl>
    <w:lvl w:ilvl="8" w:tplc="10090005" w:tentative="1">
      <w:start w:val="1"/>
      <w:numFmt w:val="bullet"/>
      <w:lvlText w:val=""/>
      <w:lvlJc w:val="left"/>
      <w:pPr>
        <w:ind w:left="6633" w:hanging="360"/>
      </w:pPr>
      <w:rPr>
        <w:rFonts w:ascii="Wingdings" w:hAnsi="Wingdings" w:hint="default"/>
      </w:rPr>
    </w:lvl>
  </w:abstractNum>
  <w:abstractNum w:abstractNumId="15" w15:restartNumberingAfterBreak="0">
    <w:nsid w:val="4E0F6182"/>
    <w:multiLevelType w:val="hybridMultilevel"/>
    <w:tmpl w:val="26BA1E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2C6A10"/>
    <w:multiLevelType w:val="hybridMultilevel"/>
    <w:tmpl w:val="E436A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A22C19"/>
    <w:multiLevelType w:val="hybridMultilevel"/>
    <w:tmpl w:val="F464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D26EB6"/>
    <w:multiLevelType w:val="hybridMultilevel"/>
    <w:tmpl w:val="F0964D6C"/>
    <w:lvl w:ilvl="0" w:tplc="EDC2DC9C">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5916796E"/>
    <w:multiLevelType w:val="hybridMultilevel"/>
    <w:tmpl w:val="6102F5E0"/>
    <w:lvl w:ilvl="0" w:tplc="823A53AE">
      <w:numFmt w:val="bullet"/>
      <w:lvlText w:val=""/>
      <w:lvlJc w:val="left"/>
      <w:pPr>
        <w:ind w:left="873" w:hanging="360"/>
      </w:pPr>
      <w:rPr>
        <w:rFonts w:ascii="Wingdings" w:eastAsia="Times New Roman" w:hAnsi="Wingdings" w:cs="Calibri" w:hint="default"/>
        <w:sz w:val="34"/>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0" w15:restartNumberingAfterBreak="0">
    <w:nsid w:val="5F883148"/>
    <w:multiLevelType w:val="hybridMultilevel"/>
    <w:tmpl w:val="BEB6E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857D39"/>
    <w:multiLevelType w:val="hybridMultilevel"/>
    <w:tmpl w:val="6EA4FCE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9F4551F"/>
    <w:multiLevelType w:val="hybridMultilevel"/>
    <w:tmpl w:val="6F50B9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302100"/>
    <w:multiLevelType w:val="hybridMultilevel"/>
    <w:tmpl w:val="6DE20C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C260F51"/>
    <w:multiLevelType w:val="hybridMultilevel"/>
    <w:tmpl w:val="73ECA1CA"/>
    <w:lvl w:ilvl="0" w:tplc="D0F022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FE349E"/>
    <w:multiLevelType w:val="hybridMultilevel"/>
    <w:tmpl w:val="C0981F40"/>
    <w:lvl w:ilvl="0" w:tplc="C9289B7A">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385566656">
    <w:abstractNumId w:val="23"/>
  </w:num>
  <w:num w:numId="2" w16cid:durableId="2075857265">
    <w:abstractNumId w:val="3"/>
  </w:num>
  <w:num w:numId="3" w16cid:durableId="194000315">
    <w:abstractNumId w:val="10"/>
  </w:num>
  <w:num w:numId="4" w16cid:durableId="1606230231">
    <w:abstractNumId w:val="9"/>
  </w:num>
  <w:num w:numId="5" w16cid:durableId="1185097905">
    <w:abstractNumId w:val="20"/>
  </w:num>
  <w:num w:numId="6" w16cid:durableId="1047680556">
    <w:abstractNumId w:val="12"/>
  </w:num>
  <w:num w:numId="7" w16cid:durableId="1563560132">
    <w:abstractNumId w:val="21"/>
  </w:num>
  <w:num w:numId="8" w16cid:durableId="2041468831">
    <w:abstractNumId w:val="15"/>
  </w:num>
  <w:num w:numId="9" w16cid:durableId="743990415">
    <w:abstractNumId w:val="17"/>
  </w:num>
  <w:num w:numId="10" w16cid:durableId="269319767">
    <w:abstractNumId w:val="22"/>
  </w:num>
  <w:num w:numId="11" w16cid:durableId="925502313">
    <w:abstractNumId w:val="2"/>
  </w:num>
  <w:num w:numId="12" w16cid:durableId="2143307054">
    <w:abstractNumId w:val="16"/>
  </w:num>
  <w:num w:numId="13" w16cid:durableId="262156780">
    <w:abstractNumId w:val="6"/>
  </w:num>
  <w:num w:numId="14" w16cid:durableId="527304315">
    <w:abstractNumId w:val="25"/>
  </w:num>
  <w:num w:numId="15" w16cid:durableId="1203054047">
    <w:abstractNumId w:val="11"/>
  </w:num>
  <w:num w:numId="16" w16cid:durableId="27806683">
    <w:abstractNumId w:val="14"/>
  </w:num>
  <w:num w:numId="17" w16cid:durableId="1762683362">
    <w:abstractNumId w:val="8"/>
  </w:num>
  <w:num w:numId="18" w16cid:durableId="1510682652">
    <w:abstractNumId w:val="19"/>
  </w:num>
  <w:num w:numId="19" w16cid:durableId="24794935">
    <w:abstractNumId w:val="13"/>
  </w:num>
  <w:num w:numId="20" w16cid:durableId="1034042961">
    <w:abstractNumId w:val="24"/>
  </w:num>
  <w:num w:numId="21" w16cid:durableId="1165050273">
    <w:abstractNumId w:val="5"/>
  </w:num>
  <w:num w:numId="22" w16cid:durableId="939024256">
    <w:abstractNumId w:val="7"/>
  </w:num>
  <w:num w:numId="23" w16cid:durableId="2052489140">
    <w:abstractNumId w:val="18"/>
  </w:num>
  <w:num w:numId="24" w16cid:durableId="1191796655">
    <w:abstractNumId w:val="0"/>
  </w:num>
  <w:num w:numId="25" w16cid:durableId="586765658">
    <w:abstractNumId w:val="1"/>
  </w:num>
  <w:num w:numId="26" w16cid:durableId="15755084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3F4"/>
    <w:rsid w:val="00025B05"/>
    <w:rsid w:val="0003446B"/>
    <w:rsid w:val="00041362"/>
    <w:rsid w:val="00047A75"/>
    <w:rsid w:val="0005459B"/>
    <w:rsid w:val="00055E15"/>
    <w:rsid w:val="000573F5"/>
    <w:rsid w:val="0007003C"/>
    <w:rsid w:val="0007123B"/>
    <w:rsid w:val="000732A6"/>
    <w:rsid w:val="00084CB2"/>
    <w:rsid w:val="000868AC"/>
    <w:rsid w:val="000871EA"/>
    <w:rsid w:val="00091A2B"/>
    <w:rsid w:val="000951D5"/>
    <w:rsid w:val="000A3167"/>
    <w:rsid w:val="000A4B84"/>
    <w:rsid w:val="000A60AA"/>
    <w:rsid w:val="000B1908"/>
    <w:rsid w:val="000C1902"/>
    <w:rsid w:val="000D2F0E"/>
    <w:rsid w:val="000E2B1B"/>
    <w:rsid w:val="000F1C3A"/>
    <w:rsid w:val="000F4FFF"/>
    <w:rsid w:val="000F7CEB"/>
    <w:rsid w:val="00117C42"/>
    <w:rsid w:val="001214C4"/>
    <w:rsid w:val="001278DF"/>
    <w:rsid w:val="00137A36"/>
    <w:rsid w:val="001450AE"/>
    <w:rsid w:val="001457B5"/>
    <w:rsid w:val="00152726"/>
    <w:rsid w:val="00177F0D"/>
    <w:rsid w:val="00184E7F"/>
    <w:rsid w:val="001871C5"/>
    <w:rsid w:val="0019779E"/>
    <w:rsid w:val="001A302D"/>
    <w:rsid w:val="001A49FB"/>
    <w:rsid w:val="001B1989"/>
    <w:rsid w:val="001B4E0C"/>
    <w:rsid w:val="001C2839"/>
    <w:rsid w:val="001C5BB6"/>
    <w:rsid w:val="001C5DDC"/>
    <w:rsid w:val="001D0ADF"/>
    <w:rsid w:val="001E1558"/>
    <w:rsid w:val="001E2FA5"/>
    <w:rsid w:val="001F7EDF"/>
    <w:rsid w:val="002015E4"/>
    <w:rsid w:val="00207451"/>
    <w:rsid w:val="002132CF"/>
    <w:rsid w:val="00215382"/>
    <w:rsid w:val="002208F8"/>
    <w:rsid w:val="00222C1E"/>
    <w:rsid w:val="00253187"/>
    <w:rsid w:val="00264C91"/>
    <w:rsid w:val="00275125"/>
    <w:rsid w:val="0028559D"/>
    <w:rsid w:val="00287BD2"/>
    <w:rsid w:val="00293C65"/>
    <w:rsid w:val="002A468C"/>
    <w:rsid w:val="002A4E1C"/>
    <w:rsid w:val="002B5D01"/>
    <w:rsid w:val="002C5D59"/>
    <w:rsid w:val="002C6955"/>
    <w:rsid w:val="002D355B"/>
    <w:rsid w:val="002D6966"/>
    <w:rsid w:val="002F3A1A"/>
    <w:rsid w:val="00300E7A"/>
    <w:rsid w:val="00302934"/>
    <w:rsid w:val="003048E1"/>
    <w:rsid w:val="003111E8"/>
    <w:rsid w:val="0031441D"/>
    <w:rsid w:val="00323C05"/>
    <w:rsid w:val="00326CA5"/>
    <w:rsid w:val="00326D38"/>
    <w:rsid w:val="00327789"/>
    <w:rsid w:val="003404D0"/>
    <w:rsid w:val="0034100A"/>
    <w:rsid w:val="00344D9B"/>
    <w:rsid w:val="00352CF9"/>
    <w:rsid w:val="00357DA8"/>
    <w:rsid w:val="0036324F"/>
    <w:rsid w:val="00363A80"/>
    <w:rsid w:val="00363F9F"/>
    <w:rsid w:val="00371C14"/>
    <w:rsid w:val="00374910"/>
    <w:rsid w:val="003C0D32"/>
    <w:rsid w:val="003C125A"/>
    <w:rsid w:val="003D48E0"/>
    <w:rsid w:val="003D7AB2"/>
    <w:rsid w:val="003E45AD"/>
    <w:rsid w:val="00435C48"/>
    <w:rsid w:val="004434B1"/>
    <w:rsid w:val="00447810"/>
    <w:rsid w:val="004478EA"/>
    <w:rsid w:val="004558B6"/>
    <w:rsid w:val="0046131C"/>
    <w:rsid w:val="00480E7C"/>
    <w:rsid w:val="00486AE0"/>
    <w:rsid w:val="004A5863"/>
    <w:rsid w:val="004B2EEB"/>
    <w:rsid w:val="004B444D"/>
    <w:rsid w:val="004C45E0"/>
    <w:rsid w:val="004C6EE3"/>
    <w:rsid w:val="004F08DD"/>
    <w:rsid w:val="005033BD"/>
    <w:rsid w:val="00511B48"/>
    <w:rsid w:val="0052487A"/>
    <w:rsid w:val="005309FB"/>
    <w:rsid w:val="00556449"/>
    <w:rsid w:val="00562152"/>
    <w:rsid w:val="00562894"/>
    <w:rsid w:val="005658AE"/>
    <w:rsid w:val="005743F4"/>
    <w:rsid w:val="0058073E"/>
    <w:rsid w:val="0058248F"/>
    <w:rsid w:val="00584EE5"/>
    <w:rsid w:val="00587C92"/>
    <w:rsid w:val="00590836"/>
    <w:rsid w:val="005952A2"/>
    <w:rsid w:val="005A0D27"/>
    <w:rsid w:val="005B03E7"/>
    <w:rsid w:val="005C25DB"/>
    <w:rsid w:val="005D039D"/>
    <w:rsid w:val="005E34D6"/>
    <w:rsid w:val="005F12B4"/>
    <w:rsid w:val="005F497B"/>
    <w:rsid w:val="005F4F5C"/>
    <w:rsid w:val="005F6F3E"/>
    <w:rsid w:val="00624248"/>
    <w:rsid w:val="00625049"/>
    <w:rsid w:val="00633AD4"/>
    <w:rsid w:val="006538AC"/>
    <w:rsid w:val="00661D27"/>
    <w:rsid w:val="0066296E"/>
    <w:rsid w:val="00671D9E"/>
    <w:rsid w:val="00694DE7"/>
    <w:rsid w:val="00695752"/>
    <w:rsid w:val="006B1C83"/>
    <w:rsid w:val="006C0BD4"/>
    <w:rsid w:val="006D50B2"/>
    <w:rsid w:val="006D66F0"/>
    <w:rsid w:val="006E0F23"/>
    <w:rsid w:val="006F1BD1"/>
    <w:rsid w:val="006F6DF5"/>
    <w:rsid w:val="00703936"/>
    <w:rsid w:val="00707104"/>
    <w:rsid w:val="00710299"/>
    <w:rsid w:val="007144BF"/>
    <w:rsid w:val="00716795"/>
    <w:rsid w:val="0072577A"/>
    <w:rsid w:val="00731086"/>
    <w:rsid w:val="007312A5"/>
    <w:rsid w:val="00731805"/>
    <w:rsid w:val="007468D7"/>
    <w:rsid w:val="00757C5B"/>
    <w:rsid w:val="00766682"/>
    <w:rsid w:val="00767D44"/>
    <w:rsid w:val="00780447"/>
    <w:rsid w:val="0078133E"/>
    <w:rsid w:val="007837E1"/>
    <w:rsid w:val="007A25DD"/>
    <w:rsid w:val="007A31AE"/>
    <w:rsid w:val="007A33D8"/>
    <w:rsid w:val="007A7C75"/>
    <w:rsid w:val="007A7DB8"/>
    <w:rsid w:val="007B22DF"/>
    <w:rsid w:val="007B425E"/>
    <w:rsid w:val="007C02F1"/>
    <w:rsid w:val="007C30E3"/>
    <w:rsid w:val="007C78AD"/>
    <w:rsid w:val="00805EF5"/>
    <w:rsid w:val="00827B08"/>
    <w:rsid w:val="00827F6C"/>
    <w:rsid w:val="00831C33"/>
    <w:rsid w:val="00833897"/>
    <w:rsid w:val="0084530C"/>
    <w:rsid w:val="00857267"/>
    <w:rsid w:val="008735F3"/>
    <w:rsid w:val="008A0A85"/>
    <w:rsid w:val="008A227E"/>
    <w:rsid w:val="008A5C4A"/>
    <w:rsid w:val="008A77B5"/>
    <w:rsid w:val="008A7D7D"/>
    <w:rsid w:val="008B3992"/>
    <w:rsid w:val="008B567F"/>
    <w:rsid w:val="008C62B4"/>
    <w:rsid w:val="008D08B6"/>
    <w:rsid w:val="008F1C99"/>
    <w:rsid w:val="008F396A"/>
    <w:rsid w:val="008F5825"/>
    <w:rsid w:val="00917CF3"/>
    <w:rsid w:val="00931CD7"/>
    <w:rsid w:val="009357CE"/>
    <w:rsid w:val="00945AEB"/>
    <w:rsid w:val="00946291"/>
    <w:rsid w:val="00955CEA"/>
    <w:rsid w:val="00961B96"/>
    <w:rsid w:val="009731E0"/>
    <w:rsid w:val="009734B4"/>
    <w:rsid w:val="00981685"/>
    <w:rsid w:val="00982705"/>
    <w:rsid w:val="00986298"/>
    <w:rsid w:val="009C40B6"/>
    <w:rsid w:val="009D0578"/>
    <w:rsid w:val="009D531F"/>
    <w:rsid w:val="009D6ED4"/>
    <w:rsid w:val="009F3087"/>
    <w:rsid w:val="00A0128F"/>
    <w:rsid w:val="00A06C3E"/>
    <w:rsid w:val="00A1469E"/>
    <w:rsid w:val="00A17502"/>
    <w:rsid w:val="00A20B7B"/>
    <w:rsid w:val="00A33F63"/>
    <w:rsid w:val="00A42400"/>
    <w:rsid w:val="00A47358"/>
    <w:rsid w:val="00A477CF"/>
    <w:rsid w:val="00A65738"/>
    <w:rsid w:val="00A711E6"/>
    <w:rsid w:val="00A7428F"/>
    <w:rsid w:val="00A7620D"/>
    <w:rsid w:val="00A93FB3"/>
    <w:rsid w:val="00AA1AC7"/>
    <w:rsid w:val="00AA2453"/>
    <w:rsid w:val="00AA3697"/>
    <w:rsid w:val="00AA63EB"/>
    <w:rsid w:val="00AB44B5"/>
    <w:rsid w:val="00AB7BF2"/>
    <w:rsid w:val="00AC2F76"/>
    <w:rsid w:val="00AD3DB1"/>
    <w:rsid w:val="00AE1165"/>
    <w:rsid w:val="00AE3B28"/>
    <w:rsid w:val="00AF58A0"/>
    <w:rsid w:val="00B11C80"/>
    <w:rsid w:val="00B151AC"/>
    <w:rsid w:val="00B26896"/>
    <w:rsid w:val="00B26A5F"/>
    <w:rsid w:val="00B33442"/>
    <w:rsid w:val="00B3663E"/>
    <w:rsid w:val="00B37171"/>
    <w:rsid w:val="00B40D49"/>
    <w:rsid w:val="00B47461"/>
    <w:rsid w:val="00B56080"/>
    <w:rsid w:val="00B6225B"/>
    <w:rsid w:val="00B625BC"/>
    <w:rsid w:val="00B71035"/>
    <w:rsid w:val="00B82584"/>
    <w:rsid w:val="00B8360C"/>
    <w:rsid w:val="00B95E98"/>
    <w:rsid w:val="00BC01AF"/>
    <w:rsid w:val="00BD6B19"/>
    <w:rsid w:val="00BF444E"/>
    <w:rsid w:val="00C04F23"/>
    <w:rsid w:val="00C063B3"/>
    <w:rsid w:val="00C1331E"/>
    <w:rsid w:val="00C34FC7"/>
    <w:rsid w:val="00C37F67"/>
    <w:rsid w:val="00C445D4"/>
    <w:rsid w:val="00C603EC"/>
    <w:rsid w:val="00C70586"/>
    <w:rsid w:val="00C71AEF"/>
    <w:rsid w:val="00C80384"/>
    <w:rsid w:val="00C81CAC"/>
    <w:rsid w:val="00C90498"/>
    <w:rsid w:val="00C90B1F"/>
    <w:rsid w:val="00CA0063"/>
    <w:rsid w:val="00CA5958"/>
    <w:rsid w:val="00CB6560"/>
    <w:rsid w:val="00CC71AE"/>
    <w:rsid w:val="00CD0148"/>
    <w:rsid w:val="00CD3DC1"/>
    <w:rsid w:val="00CD47E3"/>
    <w:rsid w:val="00CE01F7"/>
    <w:rsid w:val="00CE4067"/>
    <w:rsid w:val="00CF05C5"/>
    <w:rsid w:val="00CF6C67"/>
    <w:rsid w:val="00D2108D"/>
    <w:rsid w:val="00D27CFC"/>
    <w:rsid w:val="00D32E2E"/>
    <w:rsid w:val="00D33604"/>
    <w:rsid w:val="00D45A15"/>
    <w:rsid w:val="00D60D35"/>
    <w:rsid w:val="00D62110"/>
    <w:rsid w:val="00D6534C"/>
    <w:rsid w:val="00D717D6"/>
    <w:rsid w:val="00D73B23"/>
    <w:rsid w:val="00DA538D"/>
    <w:rsid w:val="00DA7C77"/>
    <w:rsid w:val="00DB1420"/>
    <w:rsid w:val="00DC1544"/>
    <w:rsid w:val="00DD0AD3"/>
    <w:rsid w:val="00DD3C20"/>
    <w:rsid w:val="00DD5D30"/>
    <w:rsid w:val="00DD7016"/>
    <w:rsid w:val="00DE6295"/>
    <w:rsid w:val="00DE7A16"/>
    <w:rsid w:val="00E00A2E"/>
    <w:rsid w:val="00E02B6C"/>
    <w:rsid w:val="00E233E5"/>
    <w:rsid w:val="00E27252"/>
    <w:rsid w:val="00E27BC5"/>
    <w:rsid w:val="00E3380B"/>
    <w:rsid w:val="00E445CC"/>
    <w:rsid w:val="00E44C98"/>
    <w:rsid w:val="00E51F64"/>
    <w:rsid w:val="00E70D5D"/>
    <w:rsid w:val="00EC69E2"/>
    <w:rsid w:val="00ED4AD4"/>
    <w:rsid w:val="00ED5E97"/>
    <w:rsid w:val="00F01F54"/>
    <w:rsid w:val="00F12ACE"/>
    <w:rsid w:val="00F145F0"/>
    <w:rsid w:val="00F17FEB"/>
    <w:rsid w:val="00F22434"/>
    <w:rsid w:val="00F2410F"/>
    <w:rsid w:val="00F2478B"/>
    <w:rsid w:val="00F25AF5"/>
    <w:rsid w:val="00F447D0"/>
    <w:rsid w:val="00F5636E"/>
    <w:rsid w:val="00F715C7"/>
    <w:rsid w:val="00F7214F"/>
    <w:rsid w:val="00F75EBF"/>
    <w:rsid w:val="00F76FAB"/>
    <w:rsid w:val="00F85CE3"/>
    <w:rsid w:val="00F91E1A"/>
    <w:rsid w:val="00FA3ABB"/>
    <w:rsid w:val="00FA6A74"/>
    <w:rsid w:val="00FB4C4A"/>
    <w:rsid w:val="00FB7DEE"/>
    <w:rsid w:val="00FC1C79"/>
    <w:rsid w:val="00FD2A02"/>
    <w:rsid w:val="00FE418B"/>
    <w:rsid w:val="00FE76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1CABE"/>
  <w15:chartTrackingRefBased/>
  <w15:docId w15:val="{2FA6476B-18FC-4F1D-8D29-807DA51F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2E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C0D32"/>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next w:val="Normal"/>
    <w:link w:val="Heading3Char"/>
    <w:uiPriority w:val="9"/>
    <w:semiHidden/>
    <w:unhideWhenUsed/>
    <w:qFormat/>
    <w:rsid w:val="00D32E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32E2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32E2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32E2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32E2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32E2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32E2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A1A"/>
    <w:pPr>
      <w:ind w:left="720"/>
      <w:contextualSpacing/>
    </w:pPr>
  </w:style>
  <w:style w:type="paragraph" w:styleId="BalloonText">
    <w:name w:val="Balloon Text"/>
    <w:basedOn w:val="Normal"/>
    <w:link w:val="BalloonTextChar"/>
    <w:uiPriority w:val="99"/>
    <w:semiHidden/>
    <w:unhideWhenUsed/>
    <w:rsid w:val="00CD0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148"/>
    <w:rPr>
      <w:rFonts w:ascii="Segoe UI" w:hAnsi="Segoe UI" w:cs="Segoe UI"/>
      <w:sz w:val="18"/>
      <w:szCs w:val="18"/>
    </w:rPr>
  </w:style>
  <w:style w:type="character" w:styleId="Hyperlink">
    <w:name w:val="Hyperlink"/>
    <w:basedOn w:val="DefaultParagraphFont"/>
    <w:uiPriority w:val="99"/>
    <w:unhideWhenUsed/>
    <w:rsid w:val="00B37171"/>
    <w:rPr>
      <w:color w:val="0563C1" w:themeColor="hyperlink"/>
      <w:u w:val="single"/>
    </w:rPr>
  </w:style>
  <w:style w:type="character" w:styleId="UnresolvedMention">
    <w:name w:val="Unresolved Mention"/>
    <w:basedOn w:val="DefaultParagraphFont"/>
    <w:uiPriority w:val="99"/>
    <w:semiHidden/>
    <w:unhideWhenUsed/>
    <w:rsid w:val="00B37171"/>
    <w:rPr>
      <w:color w:val="605E5C"/>
      <w:shd w:val="clear" w:color="auto" w:fill="E1DFDD"/>
    </w:rPr>
  </w:style>
  <w:style w:type="paragraph" w:styleId="Revision">
    <w:name w:val="Revision"/>
    <w:hidden/>
    <w:uiPriority w:val="99"/>
    <w:semiHidden/>
    <w:rsid w:val="00E3380B"/>
    <w:pPr>
      <w:spacing w:after="0" w:line="240" w:lineRule="auto"/>
    </w:pPr>
  </w:style>
  <w:style w:type="character" w:customStyle="1" w:styleId="Heading2Char">
    <w:name w:val="Heading 2 Char"/>
    <w:basedOn w:val="DefaultParagraphFont"/>
    <w:link w:val="Heading2"/>
    <w:uiPriority w:val="9"/>
    <w:rsid w:val="003C0D32"/>
    <w:rPr>
      <w:rFonts w:ascii="Times New Roman" w:eastAsia="Times New Roman" w:hAnsi="Times New Roman" w:cs="Times New Roman"/>
      <w:b/>
      <w:bCs/>
      <w:sz w:val="36"/>
      <w:szCs w:val="36"/>
      <w:lang w:eastAsia="en-CA"/>
    </w:rPr>
  </w:style>
  <w:style w:type="paragraph" w:styleId="NormalWeb">
    <w:name w:val="Normal (Web)"/>
    <w:basedOn w:val="Normal"/>
    <w:uiPriority w:val="99"/>
    <w:semiHidden/>
    <w:unhideWhenUsed/>
    <w:rsid w:val="0028559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Preformatted">
    <w:name w:val="HTML Preformatted"/>
    <w:basedOn w:val="Normal"/>
    <w:link w:val="HTMLPreformattedChar"/>
    <w:uiPriority w:val="99"/>
    <w:semiHidden/>
    <w:unhideWhenUsed/>
    <w:rsid w:val="008C6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C62B4"/>
    <w:rPr>
      <w:rFonts w:ascii="Courier New" w:eastAsia="Times New Roman" w:hAnsi="Courier New" w:cs="Courier New"/>
      <w:sz w:val="20"/>
      <w:szCs w:val="20"/>
      <w:lang w:val="en-US"/>
    </w:rPr>
  </w:style>
  <w:style w:type="character" w:customStyle="1" w:styleId="y2iqfc">
    <w:name w:val="y2iqfc"/>
    <w:basedOn w:val="DefaultParagraphFont"/>
    <w:rsid w:val="008C62B4"/>
  </w:style>
  <w:style w:type="character" w:styleId="BookTitle">
    <w:name w:val="Book Title"/>
    <w:basedOn w:val="DefaultParagraphFont"/>
    <w:uiPriority w:val="33"/>
    <w:qFormat/>
    <w:rsid w:val="00D32E2E"/>
    <w:rPr>
      <w:b/>
      <w:bCs/>
      <w:i/>
      <w:iCs/>
      <w:spacing w:val="5"/>
    </w:rPr>
  </w:style>
  <w:style w:type="paragraph" w:styleId="Caption">
    <w:name w:val="caption"/>
    <w:basedOn w:val="Normal"/>
    <w:next w:val="Normal"/>
    <w:uiPriority w:val="35"/>
    <w:semiHidden/>
    <w:unhideWhenUsed/>
    <w:qFormat/>
    <w:rsid w:val="00D32E2E"/>
    <w:pPr>
      <w:spacing w:after="200" w:line="240" w:lineRule="auto"/>
    </w:pPr>
    <w:rPr>
      <w:i/>
      <w:iCs/>
      <w:color w:val="44546A" w:themeColor="text2"/>
      <w:sz w:val="18"/>
      <w:szCs w:val="18"/>
    </w:rPr>
  </w:style>
  <w:style w:type="character" w:styleId="Emphasis">
    <w:name w:val="Emphasis"/>
    <w:basedOn w:val="DefaultParagraphFont"/>
    <w:uiPriority w:val="20"/>
    <w:qFormat/>
    <w:rsid w:val="00D32E2E"/>
    <w:rPr>
      <w:i/>
      <w:iCs/>
    </w:rPr>
  </w:style>
  <w:style w:type="character" w:customStyle="1" w:styleId="Heading1Char">
    <w:name w:val="Heading 1 Char"/>
    <w:basedOn w:val="DefaultParagraphFont"/>
    <w:link w:val="Heading1"/>
    <w:uiPriority w:val="9"/>
    <w:rsid w:val="00D32E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2E2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32E2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32E2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32E2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32E2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32E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32E2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32E2E"/>
    <w:rPr>
      <w:i/>
      <w:iCs/>
      <w:color w:val="4472C4" w:themeColor="accent1"/>
    </w:rPr>
  </w:style>
  <w:style w:type="paragraph" w:styleId="IntenseQuote">
    <w:name w:val="Intense Quote"/>
    <w:basedOn w:val="Normal"/>
    <w:next w:val="Normal"/>
    <w:link w:val="IntenseQuoteChar"/>
    <w:uiPriority w:val="30"/>
    <w:qFormat/>
    <w:rsid w:val="00D32E2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32E2E"/>
    <w:rPr>
      <w:i/>
      <w:iCs/>
      <w:color w:val="4472C4" w:themeColor="accent1"/>
    </w:rPr>
  </w:style>
  <w:style w:type="character" w:styleId="IntenseReference">
    <w:name w:val="Intense Reference"/>
    <w:basedOn w:val="DefaultParagraphFont"/>
    <w:uiPriority w:val="32"/>
    <w:qFormat/>
    <w:rsid w:val="00D32E2E"/>
    <w:rPr>
      <w:b/>
      <w:bCs/>
      <w:smallCaps/>
      <w:color w:val="4472C4" w:themeColor="accent1"/>
      <w:spacing w:val="5"/>
    </w:rPr>
  </w:style>
  <w:style w:type="paragraph" w:styleId="NoSpacing">
    <w:name w:val="No Spacing"/>
    <w:uiPriority w:val="1"/>
    <w:qFormat/>
    <w:rsid w:val="00D32E2E"/>
    <w:pPr>
      <w:spacing w:after="0" w:line="240" w:lineRule="auto"/>
    </w:pPr>
  </w:style>
  <w:style w:type="paragraph" w:styleId="Quote">
    <w:name w:val="Quote"/>
    <w:basedOn w:val="Normal"/>
    <w:next w:val="Normal"/>
    <w:link w:val="QuoteChar"/>
    <w:uiPriority w:val="29"/>
    <w:qFormat/>
    <w:rsid w:val="00D32E2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32E2E"/>
    <w:rPr>
      <w:i/>
      <w:iCs/>
      <w:color w:val="404040" w:themeColor="text1" w:themeTint="BF"/>
    </w:rPr>
  </w:style>
  <w:style w:type="character" w:styleId="Strong">
    <w:name w:val="Strong"/>
    <w:basedOn w:val="DefaultParagraphFont"/>
    <w:uiPriority w:val="22"/>
    <w:qFormat/>
    <w:rsid w:val="00D32E2E"/>
    <w:rPr>
      <w:b/>
      <w:bCs/>
    </w:rPr>
  </w:style>
  <w:style w:type="paragraph" w:styleId="Subtitle">
    <w:name w:val="Subtitle"/>
    <w:basedOn w:val="Normal"/>
    <w:next w:val="Normal"/>
    <w:link w:val="SubtitleChar"/>
    <w:uiPriority w:val="11"/>
    <w:qFormat/>
    <w:rsid w:val="00D32E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32E2E"/>
    <w:rPr>
      <w:rFonts w:eastAsiaTheme="minorEastAsia"/>
      <w:color w:val="5A5A5A" w:themeColor="text1" w:themeTint="A5"/>
      <w:spacing w:val="15"/>
    </w:rPr>
  </w:style>
  <w:style w:type="character" w:styleId="SubtleEmphasis">
    <w:name w:val="Subtle Emphasis"/>
    <w:basedOn w:val="DefaultParagraphFont"/>
    <w:uiPriority w:val="19"/>
    <w:qFormat/>
    <w:rsid w:val="00D32E2E"/>
    <w:rPr>
      <w:i/>
      <w:iCs/>
      <w:color w:val="404040" w:themeColor="text1" w:themeTint="BF"/>
    </w:rPr>
  </w:style>
  <w:style w:type="character" w:styleId="SubtleReference">
    <w:name w:val="Subtle Reference"/>
    <w:basedOn w:val="DefaultParagraphFont"/>
    <w:uiPriority w:val="31"/>
    <w:qFormat/>
    <w:rsid w:val="00D32E2E"/>
    <w:rPr>
      <w:smallCaps/>
      <w:color w:val="5A5A5A" w:themeColor="text1" w:themeTint="A5"/>
    </w:rPr>
  </w:style>
  <w:style w:type="paragraph" w:styleId="Title">
    <w:name w:val="Title"/>
    <w:basedOn w:val="Normal"/>
    <w:next w:val="Normal"/>
    <w:link w:val="TitleChar"/>
    <w:uiPriority w:val="10"/>
    <w:qFormat/>
    <w:rsid w:val="00D32E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E2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32E2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02125">
      <w:bodyDiv w:val="1"/>
      <w:marLeft w:val="0"/>
      <w:marRight w:val="0"/>
      <w:marTop w:val="0"/>
      <w:marBottom w:val="0"/>
      <w:divBdr>
        <w:top w:val="none" w:sz="0" w:space="0" w:color="auto"/>
        <w:left w:val="none" w:sz="0" w:space="0" w:color="auto"/>
        <w:bottom w:val="none" w:sz="0" w:space="0" w:color="auto"/>
        <w:right w:val="none" w:sz="0" w:space="0" w:color="auto"/>
      </w:divBdr>
      <w:divsChild>
        <w:div w:id="454252162">
          <w:marLeft w:val="0"/>
          <w:marRight w:val="0"/>
          <w:marTop w:val="0"/>
          <w:marBottom w:val="0"/>
          <w:divBdr>
            <w:top w:val="none" w:sz="0" w:space="0" w:color="auto"/>
            <w:left w:val="none" w:sz="0" w:space="0" w:color="auto"/>
            <w:bottom w:val="none" w:sz="0" w:space="0" w:color="auto"/>
            <w:right w:val="none" w:sz="0" w:space="0" w:color="auto"/>
          </w:divBdr>
        </w:div>
        <w:div w:id="1753232113">
          <w:marLeft w:val="0"/>
          <w:marRight w:val="0"/>
          <w:marTop w:val="0"/>
          <w:marBottom w:val="0"/>
          <w:divBdr>
            <w:top w:val="none" w:sz="0" w:space="0" w:color="auto"/>
            <w:left w:val="none" w:sz="0" w:space="0" w:color="auto"/>
            <w:bottom w:val="none" w:sz="0" w:space="0" w:color="auto"/>
            <w:right w:val="none" w:sz="0" w:space="0" w:color="auto"/>
          </w:divBdr>
        </w:div>
        <w:div w:id="1498382144">
          <w:marLeft w:val="0"/>
          <w:marRight w:val="0"/>
          <w:marTop w:val="0"/>
          <w:marBottom w:val="0"/>
          <w:divBdr>
            <w:top w:val="none" w:sz="0" w:space="0" w:color="auto"/>
            <w:left w:val="none" w:sz="0" w:space="0" w:color="auto"/>
            <w:bottom w:val="none" w:sz="0" w:space="0" w:color="auto"/>
            <w:right w:val="none" w:sz="0" w:space="0" w:color="auto"/>
          </w:divBdr>
        </w:div>
        <w:div w:id="1488135653">
          <w:marLeft w:val="0"/>
          <w:marRight w:val="0"/>
          <w:marTop w:val="0"/>
          <w:marBottom w:val="0"/>
          <w:divBdr>
            <w:top w:val="none" w:sz="0" w:space="0" w:color="auto"/>
            <w:left w:val="none" w:sz="0" w:space="0" w:color="auto"/>
            <w:bottom w:val="none" w:sz="0" w:space="0" w:color="auto"/>
            <w:right w:val="none" w:sz="0" w:space="0" w:color="auto"/>
          </w:divBdr>
        </w:div>
        <w:div w:id="1404330018">
          <w:marLeft w:val="0"/>
          <w:marRight w:val="0"/>
          <w:marTop w:val="0"/>
          <w:marBottom w:val="0"/>
          <w:divBdr>
            <w:top w:val="none" w:sz="0" w:space="0" w:color="auto"/>
            <w:left w:val="none" w:sz="0" w:space="0" w:color="auto"/>
            <w:bottom w:val="none" w:sz="0" w:space="0" w:color="auto"/>
            <w:right w:val="none" w:sz="0" w:space="0" w:color="auto"/>
          </w:divBdr>
        </w:div>
      </w:divsChild>
    </w:div>
    <w:div w:id="561868571">
      <w:bodyDiv w:val="1"/>
      <w:marLeft w:val="0"/>
      <w:marRight w:val="0"/>
      <w:marTop w:val="0"/>
      <w:marBottom w:val="0"/>
      <w:divBdr>
        <w:top w:val="none" w:sz="0" w:space="0" w:color="auto"/>
        <w:left w:val="none" w:sz="0" w:space="0" w:color="auto"/>
        <w:bottom w:val="none" w:sz="0" w:space="0" w:color="auto"/>
        <w:right w:val="none" w:sz="0" w:space="0" w:color="auto"/>
      </w:divBdr>
    </w:div>
    <w:div w:id="1063871037">
      <w:bodyDiv w:val="1"/>
      <w:marLeft w:val="0"/>
      <w:marRight w:val="0"/>
      <w:marTop w:val="0"/>
      <w:marBottom w:val="0"/>
      <w:divBdr>
        <w:top w:val="none" w:sz="0" w:space="0" w:color="auto"/>
        <w:left w:val="none" w:sz="0" w:space="0" w:color="auto"/>
        <w:bottom w:val="none" w:sz="0" w:space="0" w:color="auto"/>
        <w:right w:val="none" w:sz="0" w:space="0" w:color="auto"/>
      </w:divBdr>
    </w:div>
    <w:div w:id="1304115415">
      <w:bodyDiv w:val="1"/>
      <w:marLeft w:val="0"/>
      <w:marRight w:val="0"/>
      <w:marTop w:val="0"/>
      <w:marBottom w:val="0"/>
      <w:divBdr>
        <w:top w:val="none" w:sz="0" w:space="0" w:color="auto"/>
        <w:left w:val="none" w:sz="0" w:space="0" w:color="auto"/>
        <w:bottom w:val="none" w:sz="0" w:space="0" w:color="auto"/>
        <w:right w:val="none" w:sz="0" w:space="0" w:color="auto"/>
      </w:divBdr>
    </w:div>
    <w:div w:id="1327321482">
      <w:bodyDiv w:val="1"/>
      <w:marLeft w:val="0"/>
      <w:marRight w:val="0"/>
      <w:marTop w:val="0"/>
      <w:marBottom w:val="0"/>
      <w:divBdr>
        <w:top w:val="none" w:sz="0" w:space="0" w:color="auto"/>
        <w:left w:val="none" w:sz="0" w:space="0" w:color="auto"/>
        <w:bottom w:val="none" w:sz="0" w:space="0" w:color="auto"/>
        <w:right w:val="none" w:sz="0" w:space="0" w:color="auto"/>
      </w:divBdr>
    </w:div>
    <w:div w:id="1567641786">
      <w:bodyDiv w:val="1"/>
      <w:marLeft w:val="0"/>
      <w:marRight w:val="0"/>
      <w:marTop w:val="0"/>
      <w:marBottom w:val="0"/>
      <w:divBdr>
        <w:top w:val="none" w:sz="0" w:space="0" w:color="auto"/>
        <w:left w:val="none" w:sz="0" w:space="0" w:color="auto"/>
        <w:bottom w:val="none" w:sz="0" w:space="0" w:color="auto"/>
        <w:right w:val="none" w:sz="0" w:space="0" w:color="auto"/>
      </w:divBdr>
    </w:div>
    <w:div w:id="199996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g"/><Relationship Id="rId18" Type="http://schemas.openxmlformats.org/officeDocument/2006/relationships/image" Target="media/image8.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hyperlink" Target="https://wdpcanada.ca/service-location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6.jp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wicc@wicc.org" TargetMode="Externa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3E7B490657BF45894EBDB8DC75A7D1" ma:contentTypeVersion="13" ma:contentTypeDescription="Create a new document." ma:contentTypeScope="" ma:versionID="1e4c91b9f87befaf9b544f4f25b46216">
  <xsd:schema xmlns:xsd="http://www.w3.org/2001/XMLSchema" xmlns:xs="http://www.w3.org/2001/XMLSchema" xmlns:p="http://schemas.microsoft.com/office/2006/metadata/properties" xmlns:ns2="92aa99fd-a30f-455d-9adc-1ca0d5c6838a" xmlns:ns3="cf167293-12c4-4647-84a6-d4e2b7e882e5" targetNamespace="http://schemas.microsoft.com/office/2006/metadata/properties" ma:root="true" ma:fieldsID="334dc503120da8d8f1e018cc35cc83f7" ns2:_="" ns3:_="">
    <xsd:import namespace="92aa99fd-a30f-455d-9adc-1ca0d5c6838a"/>
    <xsd:import namespace="cf167293-12c4-4647-84a6-d4e2b7e882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a99fd-a30f-455d-9adc-1ca0d5c68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167293-12c4-4647-84a6-d4e2b7e882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8132A8-E3FC-487D-9289-27219642C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a99fd-a30f-455d-9adc-1ca0d5c6838a"/>
    <ds:schemaRef ds:uri="cf167293-12c4-4647-84a6-d4e2b7e88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CC4AC0-8535-45DF-8B86-06518927B8F8}">
  <ds:schemaRefs>
    <ds:schemaRef ds:uri="http://schemas.openxmlformats.org/officeDocument/2006/bibliography"/>
  </ds:schemaRefs>
</ds:datastoreItem>
</file>

<file path=customXml/itemProps3.xml><?xml version="1.0" encoding="utf-8"?>
<ds:datastoreItem xmlns:ds="http://schemas.openxmlformats.org/officeDocument/2006/customXml" ds:itemID="{E62FCE8D-5FF1-46A2-9B0D-1A27F4C5CB68}">
  <ds:schemaRefs>
    <ds:schemaRef ds:uri="http://schemas.microsoft.com/sharepoint/v3/contenttype/forms"/>
  </ds:schemaRefs>
</ds:datastoreItem>
</file>

<file path=customXml/itemProps4.xml><?xml version="1.0" encoding="utf-8"?>
<ds:datastoreItem xmlns:ds="http://schemas.openxmlformats.org/officeDocument/2006/customXml" ds:itemID="{C662D692-3FB3-48D5-B4F5-1C85D54AE13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902</Words>
  <Characters>4736</Characters>
  <Application>Microsoft Office Word</Application>
  <DocSecurity>0</DocSecurity>
  <Lines>89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Hunter</dc:creator>
  <cp:keywords/>
  <dc:description/>
  <cp:lastModifiedBy>Euphemia Ayafor</cp:lastModifiedBy>
  <cp:revision>2</cp:revision>
  <cp:lastPrinted>2024-10-08T19:19:00Z</cp:lastPrinted>
  <dcterms:created xsi:type="dcterms:W3CDTF">2026-10-07T22:30:00Z</dcterms:created>
  <dcterms:modified xsi:type="dcterms:W3CDTF">2026-10-07T22:30:00Z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0x0101007B3E7B490657BF45894EBDB8DC75A7D1</vt:lpwstr>
  </property>
  <property fmtid="{D5CDD505-2E9C-101B-9397-08002B2CF9AE}" pid="3" name="GrammarlyDocumentId">
    <vt:lpwstr>f0162a570f2ab89cc104382d189e43f7552a48ce37dea5b24849c2d4b7be2e7e</vt:lpwstr>
  </property>
</Properties>
</file>