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FD51F" w14:textId="77777777" w:rsidR="00D23F02" w:rsidRDefault="00224176">
      <w:pPr>
        <w:spacing w:after="0" w:line="240" w:lineRule="auto"/>
        <w:ind w:left="90" w:right="196"/>
        <w:jc w:val="center"/>
        <w:rPr>
          <w:rFonts w:ascii="Georgia" w:eastAsia="Georgia" w:hAnsi="Georgia" w:cs="Georgia"/>
          <w:b/>
          <w:bCs/>
          <w:color w:val="000000"/>
        </w:rPr>
      </w:pPr>
      <w:r>
        <w:rPr>
          <w:rFonts w:ascii="Georgia" w:eastAsia="Georgia" w:hAnsi="Georgia" w:cs="Georgia"/>
          <w:b/>
          <w:bCs/>
          <w:color w:val="000000"/>
        </w:rPr>
        <w:t>World Day of Prayer Grant Recipients 2025-26</w:t>
      </w:r>
    </w:p>
    <w:p w14:paraId="344FDCBB" w14:textId="77777777" w:rsidR="00D23F02" w:rsidRDefault="00D23F02">
      <w:pPr>
        <w:spacing w:after="0" w:line="240" w:lineRule="auto"/>
        <w:ind w:left="90" w:right="196"/>
        <w:jc w:val="center"/>
        <w:rPr>
          <w:rFonts w:ascii="Georgia" w:eastAsia="Georgia" w:hAnsi="Georgia" w:cs="Georgia"/>
          <w:color w:val="000000"/>
          <w:u w:val="single"/>
        </w:rPr>
      </w:pPr>
    </w:p>
    <w:tbl>
      <w:tblPr>
        <w:tblStyle w:val="a"/>
        <w:tblW w:w="1125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3330"/>
        <w:gridCol w:w="4500"/>
        <w:gridCol w:w="1440"/>
      </w:tblGrid>
      <w:tr w:rsidR="00D23F02" w14:paraId="2593C249" w14:textId="77777777" w:rsidTr="00B60B2F">
        <w:tc>
          <w:tcPr>
            <w:tcW w:w="1980" w:type="dxa"/>
          </w:tcPr>
          <w:p w14:paraId="76D3BCEF" w14:textId="77777777" w:rsidR="00D23F02" w:rsidRDefault="00224176">
            <w:pPr>
              <w:widowControl w:val="0"/>
              <w:rPr>
                <w:rFonts w:ascii="Georgia" w:eastAsia="Georgia" w:hAnsi="Georgia" w:cs="Georgia"/>
                <w:b/>
                <w:bCs/>
                <w:color w:val="000000"/>
              </w:rPr>
            </w:pPr>
            <w:r>
              <w:rPr>
                <w:rFonts w:ascii="Georgia" w:eastAsia="Georgia" w:hAnsi="Georgia" w:cs="Georgia"/>
                <w:b/>
                <w:bCs/>
                <w:color w:val="000000"/>
              </w:rPr>
              <w:t>Location</w:t>
            </w:r>
          </w:p>
        </w:tc>
        <w:tc>
          <w:tcPr>
            <w:tcW w:w="3330" w:type="dxa"/>
          </w:tcPr>
          <w:p w14:paraId="34041636" w14:textId="77777777" w:rsidR="00D23F02" w:rsidRDefault="00224176">
            <w:pPr>
              <w:widowControl w:val="0"/>
              <w:rPr>
                <w:rFonts w:ascii="Georgia" w:eastAsia="Georgia" w:hAnsi="Georgia" w:cs="Georgia"/>
                <w:b/>
                <w:bCs/>
                <w:color w:val="000000"/>
              </w:rPr>
            </w:pPr>
            <w:r>
              <w:rPr>
                <w:rFonts w:ascii="Georgia" w:eastAsia="Georgia" w:hAnsi="Georgia" w:cs="Georgia"/>
                <w:b/>
                <w:bCs/>
                <w:color w:val="000000"/>
              </w:rPr>
              <w:t>Organization</w:t>
            </w:r>
          </w:p>
        </w:tc>
        <w:tc>
          <w:tcPr>
            <w:tcW w:w="4500" w:type="dxa"/>
          </w:tcPr>
          <w:p w14:paraId="1BD4D2FC" w14:textId="77777777" w:rsidR="00D23F02" w:rsidRDefault="00224176">
            <w:pPr>
              <w:widowControl w:val="0"/>
              <w:rPr>
                <w:rFonts w:ascii="Georgia" w:eastAsia="Georgia" w:hAnsi="Georgia" w:cs="Georgia"/>
                <w:b/>
                <w:bCs/>
                <w:color w:val="000000"/>
              </w:rPr>
            </w:pPr>
            <w:r>
              <w:rPr>
                <w:rFonts w:ascii="Georgia" w:eastAsia="Georgia" w:hAnsi="Georgia" w:cs="Georgia"/>
                <w:b/>
                <w:bCs/>
                <w:color w:val="000000"/>
              </w:rPr>
              <w:t>Project</w:t>
            </w:r>
          </w:p>
        </w:tc>
        <w:tc>
          <w:tcPr>
            <w:tcW w:w="1440" w:type="dxa"/>
          </w:tcPr>
          <w:p w14:paraId="4EAEDE52" w14:textId="77777777" w:rsidR="00D23F02" w:rsidRDefault="00224176">
            <w:pPr>
              <w:widowControl w:val="0"/>
              <w:rPr>
                <w:rFonts w:ascii="Georgia" w:eastAsia="Georgia" w:hAnsi="Georgia" w:cs="Georgia"/>
                <w:b/>
                <w:bCs/>
                <w:color w:val="000000"/>
              </w:rPr>
            </w:pPr>
            <w:r>
              <w:rPr>
                <w:rFonts w:ascii="Georgia" w:eastAsia="Georgia" w:hAnsi="Georgia" w:cs="Georgia"/>
                <w:b/>
                <w:bCs/>
                <w:color w:val="000000"/>
              </w:rPr>
              <w:t>Amount</w:t>
            </w:r>
          </w:p>
        </w:tc>
      </w:tr>
      <w:tr w:rsidR="00D23F02" w14:paraId="00123FE1" w14:textId="77777777" w:rsidTr="00B60B2F">
        <w:tc>
          <w:tcPr>
            <w:tcW w:w="9810" w:type="dxa"/>
            <w:gridSpan w:val="3"/>
          </w:tcPr>
          <w:p w14:paraId="309143D6" w14:textId="77777777" w:rsidR="00D23F02" w:rsidRDefault="00224176">
            <w:pPr>
              <w:widowControl w:val="0"/>
              <w:rPr>
                <w:rFonts w:ascii="Georgia" w:eastAsia="Georgia" w:hAnsi="Georgia" w:cs="Georgia"/>
                <w:color w:val="000000"/>
              </w:rPr>
            </w:pPr>
            <w:r>
              <w:rPr>
                <w:rFonts w:ascii="Georgia" w:eastAsia="Georgia" w:hAnsi="Georgia" w:cs="Georgia"/>
                <w:b/>
                <w:bCs/>
                <w:color w:val="000000"/>
              </w:rPr>
              <w:t>CANADA</w:t>
            </w:r>
          </w:p>
        </w:tc>
        <w:tc>
          <w:tcPr>
            <w:tcW w:w="1440" w:type="dxa"/>
          </w:tcPr>
          <w:p w14:paraId="4FE43000" w14:textId="77777777" w:rsidR="00D23F02" w:rsidRDefault="00D23F02">
            <w:pPr>
              <w:widowControl w:val="0"/>
              <w:rPr>
                <w:rFonts w:ascii="Georgia" w:eastAsia="Georgia" w:hAnsi="Georgia" w:cs="Georgia"/>
                <w:color w:val="000000"/>
              </w:rPr>
            </w:pPr>
          </w:p>
        </w:tc>
      </w:tr>
      <w:tr w:rsidR="00D23F02" w14:paraId="2413693F" w14:textId="77777777" w:rsidTr="00B60B2F">
        <w:tc>
          <w:tcPr>
            <w:tcW w:w="1980" w:type="dxa"/>
          </w:tcPr>
          <w:p w14:paraId="57293FFA"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British Columbia</w:t>
            </w:r>
          </w:p>
        </w:tc>
        <w:tc>
          <w:tcPr>
            <w:tcW w:w="3330" w:type="dxa"/>
          </w:tcPr>
          <w:p w14:paraId="64883E39" w14:textId="77777777" w:rsidR="00D23F02" w:rsidRDefault="00224176">
            <w:pPr>
              <w:widowControl w:val="0"/>
              <w:rPr>
                <w:rFonts w:ascii="Georgia" w:eastAsia="Georgia" w:hAnsi="Georgia" w:cs="Georgia"/>
                <w:color w:val="000000"/>
              </w:rPr>
            </w:pPr>
            <w:r>
              <w:rPr>
                <w:rFonts w:ascii="Georgia" w:eastAsia="Georgia" w:hAnsi="Georgia" w:cs="Georgia"/>
                <w:color w:val="000000"/>
              </w:rPr>
              <w:t>Neighbourhood Homes of BC – Frog Hollow</w:t>
            </w:r>
          </w:p>
          <w:p w14:paraId="59C80778" w14:textId="77777777" w:rsidR="00D23F02" w:rsidRDefault="00D23F02">
            <w:pPr>
              <w:widowControl w:val="0"/>
              <w:rPr>
                <w:rFonts w:ascii="Georgia" w:eastAsia="Georgia" w:hAnsi="Georgia" w:cs="Georgia"/>
                <w:color w:val="000000"/>
              </w:rPr>
            </w:pPr>
          </w:p>
          <w:p w14:paraId="69D35C9C" w14:textId="77777777" w:rsidR="00D23F02" w:rsidRDefault="00224176">
            <w:pPr>
              <w:widowControl w:val="0"/>
              <w:rPr>
                <w:rFonts w:ascii="Georgia" w:eastAsia="Georgia" w:hAnsi="Georgia" w:cs="Georgia"/>
                <w:color w:val="000000"/>
              </w:rPr>
            </w:pPr>
            <w:r>
              <w:rPr>
                <w:rFonts w:ascii="Georgia" w:eastAsia="Georgia" w:hAnsi="Georgia" w:cs="Georgia"/>
                <w:color w:val="000000"/>
              </w:rPr>
              <w:t>Forty-five multi-</w:t>
            </w:r>
            <w:proofErr w:type="spellStart"/>
            <w:r>
              <w:rPr>
                <w:rFonts w:ascii="Georgia" w:eastAsia="Georgia" w:hAnsi="Georgia" w:cs="Georgia"/>
                <w:color w:val="000000"/>
              </w:rPr>
              <w:t>barried</w:t>
            </w:r>
            <w:proofErr w:type="spellEnd"/>
            <w:r>
              <w:rPr>
                <w:rFonts w:ascii="Georgia" w:eastAsia="Georgia" w:hAnsi="Georgia" w:cs="Georgia"/>
                <w:color w:val="000000"/>
              </w:rPr>
              <w:t xml:space="preserve"> youth aged 16 to 30 participated in a thirteen-week filming cycle funded in part by a $5000 World Day of Prayer grant. The program involved weekly lessons, two shooting-and-editing weekends, refreshments and a graduation ceremony. The youths received support from a full youth Case Management Team, a Frames program coordinator and a Film Instructor. Gains included life and employment skills, stronger community connections, industry knowledge from guest speakers, and technical filmmaking skills.</w:t>
            </w:r>
          </w:p>
          <w:p w14:paraId="6C94BA97" w14:textId="77777777" w:rsidR="00D23F02" w:rsidRDefault="00D23F02">
            <w:pPr>
              <w:widowControl w:val="0"/>
              <w:rPr>
                <w:rFonts w:ascii="Georgia" w:eastAsia="Georgia" w:hAnsi="Georgia" w:cs="Georgia"/>
                <w:color w:val="000000"/>
              </w:rPr>
            </w:pPr>
          </w:p>
          <w:p w14:paraId="20C71E9B" w14:textId="77777777" w:rsidR="00D23F02" w:rsidRDefault="00224176">
            <w:pPr>
              <w:widowControl w:val="0"/>
              <w:rPr>
                <w:rFonts w:ascii="Georgia" w:eastAsia="Georgia" w:hAnsi="Georgia" w:cs="Georgia"/>
                <w:color w:val="000000"/>
              </w:rPr>
            </w:pPr>
            <w:r>
              <w:rPr>
                <w:rFonts w:ascii="Georgia" w:eastAsia="Georgia" w:hAnsi="Georgia" w:cs="Georgia"/>
                <w:color w:val="000000"/>
              </w:rPr>
              <w:t>Sample video: https://</w:t>
            </w:r>
            <w:proofErr w:type="spellStart"/>
            <w:r>
              <w:rPr>
                <w:rFonts w:ascii="Georgia" w:eastAsia="Georgia" w:hAnsi="Georgia" w:cs="Georgia"/>
                <w:color w:val="000000"/>
              </w:rPr>
              <w:t>www.youtube.com</w:t>
            </w:r>
            <w:proofErr w:type="spellEnd"/>
            <w:r>
              <w:rPr>
                <w:rFonts w:ascii="Georgia" w:eastAsia="Georgia" w:hAnsi="Georgia" w:cs="Georgia"/>
                <w:color w:val="000000"/>
              </w:rPr>
              <w:t>/</w:t>
            </w:r>
            <w:proofErr w:type="spellStart"/>
            <w:r>
              <w:rPr>
                <w:rFonts w:ascii="Georgia" w:eastAsia="Georgia" w:hAnsi="Georgia" w:cs="Georgia"/>
                <w:color w:val="000000"/>
              </w:rPr>
              <w:t>watch?v</w:t>
            </w:r>
            <w:proofErr w:type="spellEnd"/>
            <w:r>
              <w:rPr>
                <w:rFonts w:ascii="Georgia" w:eastAsia="Georgia" w:hAnsi="Georgia" w:cs="Georgia"/>
                <w:color w:val="000000"/>
              </w:rPr>
              <w:t>=</w:t>
            </w:r>
            <w:proofErr w:type="spellStart"/>
            <w:r>
              <w:rPr>
                <w:rFonts w:ascii="Georgia" w:eastAsia="Georgia" w:hAnsi="Georgia" w:cs="Georgia"/>
                <w:color w:val="000000"/>
              </w:rPr>
              <w:t>8I_7eSXmulA</w:t>
            </w:r>
            <w:proofErr w:type="spellEnd"/>
          </w:p>
          <w:p w14:paraId="11EDDB94" w14:textId="77777777" w:rsidR="00D23F02" w:rsidRDefault="00D23F02">
            <w:pPr>
              <w:widowControl w:val="0"/>
              <w:rPr>
                <w:rFonts w:ascii="Georgia" w:eastAsia="Georgia" w:hAnsi="Georgia" w:cs="Georgia"/>
                <w:color w:val="000000"/>
              </w:rPr>
            </w:pPr>
          </w:p>
          <w:p w14:paraId="6D0D8A3D" w14:textId="2C5C3230" w:rsidR="00D23F02" w:rsidRDefault="00224176">
            <w:pPr>
              <w:widowControl w:val="0"/>
              <w:rPr>
                <w:rFonts w:ascii="Georgia" w:eastAsia="Georgia" w:hAnsi="Georgia" w:cs="Georgia"/>
                <w:color w:val="000000"/>
              </w:rPr>
            </w:pPr>
            <w:r>
              <w:rPr>
                <w:rFonts w:ascii="Georgia" w:eastAsia="Georgia" w:hAnsi="Georgia" w:cs="Georgia"/>
                <w:color w:val="000000"/>
              </w:rPr>
              <w:t>Impact Story</w:t>
            </w:r>
            <w:r w:rsidR="00EB46BC">
              <w:rPr>
                <w:rFonts w:ascii="Georgia" w:eastAsia="Georgia" w:hAnsi="Georgia" w:cs="Georgia"/>
                <w:color w:val="000000"/>
              </w:rPr>
              <w:t>:</w:t>
            </w:r>
          </w:p>
          <w:p w14:paraId="3B7D3F52" w14:textId="77777777" w:rsidR="00D23F02" w:rsidRDefault="00D23F02">
            <w:pPr>
              <w:widowControl w:val="0"/>
              <w:rPr>
                <w:rFonts w:ascii="Georgia" w:eastAsia="Georgia" w:hAnsi="Georgia" w:cs="Georgia"/>
                <w:color w:val="000000"/>
              </w:rPr>
            </w:pPr>
          </w:p>
          <w:p w14:paraId="4EF2FBB0" w14:textId="77777777" w:rsidR="00D23F02" w:rsidRDefault="00224176">
            <w:pPr>
              <w:widowControl w:val="0"/>
              <w:rPr>
                <w:rFonts w:ascii="Georgia" w:eastAsia="Georgia" w:hAnsi="Georgia" w:cs="Georgia"/>
                <w:color w:val="000000"/>
              </w:rPr>
            </w:pPr>
            <w:r>
              <w:rPr>
                <w:rFonts w:ascii="Georgia" w:eastAsia="Georgia" w:hAnsi="Georgia" w:cs="Georgia"/>
                <w:i/>
                <w:iCs/>
                <w:color w:val="000000"/>
              </w:rPr>
              <w:t xml:space="preserve">I want to work in film, and I had financial and mental health barriers to be able to pursue a career. I thought about going to school for it or securing work on set, but I never could get the money together nor could I work on set with my complex PTSD and panic attacks. This program makes me confident that </w:t>
            </w:r>
          </w:p>
          <w:p w14:paraId="5AAE730A" w14:textId="77777777" w:rsidR="00D23F02" w:rsidRDefault="00224176">
            <w:pPr>
              <w:widowControl w:val="0"/>
              <w:rPr>
                <w:rFonts w:ascii="Georgia" w:eastAsia="Georgia" w:hAnsi="Georgia" w:cs="Georgia"/>
                <w:color w:val="000000"/>
              </w:rPr>
            </w:pPr>
            <w:r>
              <w:rPr>
                <w:rFonts w:ascii="Georgia" w:eastAsia="Georgia" w:hAnsi="Georgia" w:cs="Georgia"/>
                <w:i/>
                <w:iCs/>
                <w:color w:val="000000"/>
              </w:rPr>
              <w:t xml:space="preserve">despite these issues, I will let my passion prevail over childhood trauma. I will be taking acting/voice acting classes on my low-income pass at the rec centre and I’m hoping to afford more </w:t>
            </w:r>
            <w:r>
              <w:rPr>
                <w:rFonts w:ascii="Georgia" w:eastAsia="Georgia" w:hAnsi="Georgia" w:cs="Georgia"/>
                <w:i/>
                <w:iCs/>
                <w:color w:val="000000"/>
              </w:rPr>
              <w:lastRenderedPageBreak/>
              <w:t xml:space="preserve">expensive classes </w:t>
            </w:r>
            <w:proofErr w:type="gramStart"/>
            <w:r>
              <w:rPr>
                <w:rFonts w:ascii="Georgia" w:eastAsia="Georgia" w:hAnsi="Georgia" w:cs="Georgia"/>
                <w:i/>
                <w:iCs/>
                <w:color w:val="000000"/>
              </w:rPr>
              <w:t>after, and</w:t>
            </w:r>
            <w:proofErr w:type="gramEnd"/>
            <w:r>
              <w:rPr>
                <w:rFonts w:ascii="Georgia" w:eastAsia="Georgia" w:hAnsi="Georgia" w:cs="Georgia"/>
                <w:i/>
                <w:iCs/>
                <w:color w:val="000000"/>
              </w:rPr>
              <w:t xml:space="preserve"> see about getting into screenwriting/directing courses when I have the money to do so. Also on a side note, I’m </w:t>
            </w:r>
            <w:proofErr w:type="gramStart"/>
            <w:r>
              <w:rPr>
                <w:rFonts w:ascii="Georgia" w:eastAsia="Georgia" w:hAnsi="Georgia" w:cs="Georgia"/>
                <w:i/>
                <w:iCs/>
                <w:color w:val="000000"/>
              </w:rPr>
              <w:t>really happy</w:t>
            </w:r>
            <w:proofErr w:type="gramEnd"/>
            <w:r>
              <w:rPr>
                <w:rFonts w:ascii="Georgia" w:eastAsia="Georgia" w:hAnsi="Georgia" w:cs="Georgia"/>
                <w:i/>
                <w:iCs/>
                <w:color w:val="000000"/>
              </w:rPr>
              <w:t xml:space="preserve"> there’s a graduation ceremony. I never got to attend my elementary (homeschooled in 7th grade) or high school (11th grade expulsion) or adult night school (parents separated that month and I didn’t attend) </w:t>
            </w:r>
            <w:proofErr w:type="gramStart"/>
            <w:r>
              <w:rPr>
                <w:rFonts w:ascii="Georgia" w:eastAsia="Georgia" w:hAnsi="Georgia" w:cs="Georgia"/>
                <w:i/>
                <w:iCs/>
                <w:color w:val="000000"/>
              </w:rPr>
              <w:t>ceremonies, and</w:t>
            </w:r>
            <w:proofErr w:type="gramEnd"/>
            <w:r>
              <w:rPr>
                <w:rFonts w:ascii="Georgia" w:eastAsia="Georgia" w:hAnsi="Georgia" w:cs="Georgia"/>
                <w:i/>
                <w:iCs/>
                <w:color w:val="000000"/>
              </w:rPr>
              <w:t xml:space="preserve"> couldn’t afford to go to college. </w:t>
            </w:r>
            <w:proofErr w:type="gramStart"/>
            <w:r>
              <w:rPr>
                <w:rFonts w:ascii="Georgia" w:eastAsia="Georgia" w:hAnsi="Georgia" w:cs="Georgia"/>
                <w:i/>
                <w:iCs/>
                <w:color w:val="000000"/>
              </w:rPr>
              <w:t>So</w:t>
            </w:r>
            <w:proofErr w:type="gramEnd"/>
            <w:r>
              <w:rPr>
                <w:rFonts w:ascii="Georgia" w:eastAsia="Georgia" w:hAnsi="Georgia" w:cs="Georgia"/>
                <w:i/>
                <w:iCs/>
                <w:color w:val="000000"/>
              </w:rPr>
              <w:t xml:space="preserve"> the fact there is a grad ceremony is great, and I’m </w:t>
            </w:r>
            <w:proofErr w:type="gramStart"/>
            <w:r>
              <w:rPr>
                <w:rFonts w:ascii="Georgia" w:eastAsia="Georgia" w:hAnsi="Georgia" w:cs="Georgia"/>
                <w:i/>
                <w:iCs/>
                <w:color w:val="000000"/>
              </w:rPr>
              <w:t>really excited</w:t>
            </w:r>
            <w:proofErr w:type="gramEnd"/>
            <w:r>
              <w:rPr>
                <w:rFonts w:ascii="Georgia" w:eastAsia="Georgia" w:hAnsi="Georgia" w:cs="Georgia"/>
                <w:i/>
                <w:iCs/>
                <w:color w:val="000000"/>
              </w:rPr>
              <w:t xml:space="preserve"> to finally be able to be a part </w:t>
            </w:r>
            <w:r>
              <w:rPr>
                <w:rFonts w:ascii="Georgia" w:eastAsia="Georgia" w:hAnsi="Georgia" w:cs="Georgia"/>
                <w:i/>
                <w:iCs/>
                <w:color w:val="000000"/>
              </w:rPr>
              <w:t>of one.</w:t>
            </w:r>
          </w:p>
          <w:p w14:paraId="71803A3F" w14:textId="77777777" w:rsidR="00D23F02" w:rsidRDefault="00D23F02">
            <w:pPr>
              <w:widowControl w:val="0"/>
              <w:rPr>
                <w:rFonts w:ascii="Georgia" w:eastAsia="Georgia" w:hAnsi="Georgia" w:cs="Georgia"/>
                <w:color w:val="000000"/>
              </w:rPr>
            </w:pPr>
          </w:p>
        </w:tc>
        <w:tc>
          <w:tcPr>
            <w:tcW w:w="4500" w:type="dxa"/>
          </w:tcPr>
          <w:p w14:paraId="5F476724" w14:textId="77777777" w:rsidR="00D23F02" w:rsidRDefault="00224176">
            <w:pPr>
              <w:widowControl w:val="0"/>
              <w:rPr>
                <w:rFonts w:ascii="Georgia" w:eastAsia="Georgia" w:hAnsi="Georgia" w:cs="Georgia"/>
                <w:color w:val="000000"/>
              </w:rPr>
            </w:pPr>
            <w:r>
              <w:rPr>
                <w:rFonts w:ascii="Georgia" w:eastAsia="Georgia" w:hAnsi="Georgia" w:cs="Georgia"/>
                <w:color w:val="000000"/>
              </w:rPr>
              <w:lastRenderedPageBreak/>
              <w:t xml:space="preserve">Frame Films Project </w:t>
            </w:r>
          </w:p>
          <w:p w14:paraId="514CAB6A" w14:textId="77777777" w:rsidR="00D23F02" w:rsidRDefault="00D23F02">
            <w:pPr>
              <w:widowControl w:val="0"/>
              <w:rPr>
                <w:rFonts w:ascii="Georgia" w:eastAsia="Georgia" w:hAnsi="Georgia" w:cs="Georgia"/>
                <w:color w:val="000000"/>
              </w:rPr>
            </w:pPr>
          </w:p>
          <w:p w14:paraId="0558EB76" w14:textId="77777777" w:rsidR="00D23F02" w:rsidRDefault="00224176">
            <w:pPr>
              <w:widowControl w:val="0"/>
              <w:rPr>
                <w:rFonts w:ascii="Georgia" w:eastAsia="Georgia" w:hAnsi="Georgia" w:cs="Georgia"/>
                <w:color w:val="000000"/>
              </w:rPr>
            </w:pPr>
            <w:r>
              <w:rPr>
                <w:rFonts w:ascii="Georgia" w:eastAsia="Georgia" w:hAnsi="Georgia" w:cs="Georgia"/>
                <w:noProof/>
                <w:color w:val="000000"/>
              </w:rPr>
              <w:drawing>
                <wp:inline distT="0" distB="0" distL="0" distR="0" wp14:anchorId="1FEC7A20" wp14:editId="4E15D599">
                  <wp:extent cx="2834640" cy="1584960"/>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2834640" cy="1584960"/>
                          </a:xfrm>
                          <a:prstGeom prst="rect">
                            <a:avLst/>
                          </a:prstGeom>
                          <a:ln/>
                        </pic:spPr>
                      </pic:pic>
                    </a:graphicData>
                  </a:graphic>
                </wp:inline>
              </w:drawing>
            </w:r>
          </w:p>
        </w:tc>
        <w:tc>
          <w:tcPr>
            <w:tcW w:w="1440" w:type="dxa"/>
          </w:tcPr>
          <w:p w14:paraId="3F4DBB33" w14:textId="72FF972A"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1F4982EF" w14:textId="77777777" w:rsidTr="00B60B2F">
        <w:tc>
          <w:tcPr>
            <w:tcW w:w="1980" w:type="dxa"/>
          </w:tcPr>
          <w:p w14:paraId="17B967F0" w14:textId="77777777" w:rsidR="00D23F02" w:rsidRDefault="00224176">
            <w:pPr>
              <w:widowControl w:val="0"/>
              <w:rPr>
                <w:rFonts w:ascii="Georgia" w:eastAsia="Georgia" w:hAnsi="Georgia" w:cs="Georgia"/>
                <w:color w:val="000000"/>
              </w:rPr>
            </w:pPr>
            <w:bookmarkStart w:id="0" w:name="_heading=h.h0bvyaw4kjn9" w:colFirst="0" w:colLast="0"/>
            <w:bookmarkEnd w:id="0"/>
            <w:r>
              <w:rPr>
                <w:rFonts w:ascii="Georgia" w:eastAsia="Georgia" w:hAnsi="Georgia" w:cs="Georgia"/>
                <w:color w:val="000000"/>
                <w:highlight w:val="yellow"/>
              </w:rPr>
              <w:t>British Columbia</w:t>
            </w:r>
          </w:p>
        </w:tc>
        <w:tc>
          <w:tcPr>
            <w:tcW w:w="3330" w:type="dxa"/>
          </w:tcPr>
          <w:p w14:paraId="3ED511B1"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Talitha </w:t>
            </w:r>
            <w:proofErr w:type="spellStart"/>
            <w:r>
              <w:rPr>
                <w:rFonts w:ascii="Georgia" w:eastAsia="Georgia" w:hAnsi="Georgia" w:cs="Georgia"/>
                <w:color w:val="000000"/>
              </w:rPr>
              <w:t>Korum</w:t>
            </w:r>
            <w:proofErr w:type="spellEnd"/>
            <w:r>
              <w:rPr>
                <w:rFonts w:ascii="Georgia" w:eastAsia="Georgia" w:hAnsi="Georgia" w:cs="Georgia"/>
                <w:color w:val="000000"/>
              </w:rPr>
              <w:t xml:space="preserve"> Society</w:t>
            </w:r>
          </w:p>
          <w:p w14:paraId="0F14934A" w14:textId="77777777" w:rsidR="00D23F02" w:rsidRDefault="00D23F02">
            <w:pPr>
              <w:widowControl w:val="0"/>
              <w:rPr>
                <w:rFonts w:ascii="Georgia" w:eastAsia="Georgia" w:hAnsi="Georgia" w:cs="Georgia"/>
                <w:color w:val="000000"/>
              </w:rPr>
            </w:pPr>
          </w:p>
          <w:p w14:paraId="23632526"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The Talitha </w:t>
            </w:r>
            <w:proofErr w:type="spellStart"/>
            <w:r>
              <w:rPr>
                <w:rFonts w:ascii="Georgia" w:eastAsia="Georgia" w:hAnsi="Georgia" w:cs="Georgia"/>
                <w:color w:val="000000"/>
              </w:rPr>
              <w:t>Korum</w:t>
            </w:r>
            <w:proofErr w:type="spellEnd"/>
            <w:r>
              <w:rPr>
                <w:rFonts w:ascii="Georgia" w:eastAsia="Georgia" w:hAnsi="Georgia" w:cs="Georgia"/>
                <w:color w:val="000000"/>
              </w:rPr>
              <w:t xml:space="preserve"> Society empowers marginalized women recovering from addiction through counselling and shelter for clients and their children under 6 years of age.  A $5000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paid for five equine-assisted counselling sessions for 20 mother/child pairings, providing a real-time practice of communication, boundaries, trust and co-regulation.</w:t>
            </w:r>
          </w:p>
          <w:p w14:paraId="2D94DD2D" w14:textId="77777777" w:rsidR="00D23F02" w:rsidRDefault="00D23F02">
            <w:pPr>
              <w:widowControl w:val="0"/>
              <w:rPr>
                <w:rFonts w:ascii="Georgia" w:eastAsia="Georgia" w:hAnsi="Georgia" w:cs="Georgia"/>
                <w:color w:val="000000"/>
              </w:rPr>
            </w:pPr>
          </w:p>
          <w:p w14:paraId="42F5CDEE" w14:textId="77777777" w:rsidR="00D23F02" w:rsidRDefault="00224176">
            <w:pPr>
              <w:widowControl w:val="0"/>
              <w:rPr>
                <w:rFonts w:ascii="Georgia" w:eastAsia="Georgia" w:hAnsi="Georgia" w:cs="Georgia"/>
                <w:color w:val="000000"/>
              </w:rPr>
            </w:pPr>
            <w:r>
              <w:rPr>
                <w:rFonts w:ascii="Georgia" w:eastAsia="Georgia" w:hAnsi="Georgia" w:cs="Georgia"/>
                <w:color w:val="000000"/>
              </w:rPr>
              <w:t>Participant comment:</w:t>
            </w:r>
          </w:p>
          <w:p w14:paraId="6AEA0158" w14:textId="77777777" w:rsidR="00D23F02" w:rsidRDefault="00D23F02">
            <w:pPr>
              <w:widowControl w:val="0"/>
              <w:rPr>
                <w:rFonts w:ascii="Georgia" w:eastAsia="Georgia" w:hAnsi="Georgia" w:cs="Georgia"/>
                <w:color w:val="000000"/>
              </w:rPr>
            </w:pPr>
          </w:p>
          <w:p w14:paraId="2E427DAA" w14:textId="77777777" w:rsidR="00D23F02" w:rsidRDefault="00224176">
            <w:pPr>
              <w:widowControl w:val="0"/>
              <w:rPr>
                <w:rFonts w:ascii="Georgia" w:eastAsia="Georgia" w:hAnsi="Georgia" w:cs="Georgia"/>
                <w:i/>
                <w:iCs/>
                <w:color w:val="000000"/>
              </w:rPr>
            </w:pPr>
            <w:r>
              <w:rPr>
                <w:rFonts w:ascii="Georgia" w:eastAsia="Georgia" w:hAnsi="Georgia" w:cs="Georgia"/>
                <w:i/>
                <w:iCs/>
                <w:color w:val="000000"/>
              </w:rPr>
              <w:t>Being with the horses helped me slow down and really see my child again... It gave me hope that healing is possible for both of us.</w:t>
            </w:r>
          </w:p>
          <w:p w14:paraId="47DB9D6D" w14:textId="77777777" w:rsidR="00D23F02" w:rsidRDefault="00D23F02">
            <w:pPr>
              <w:widowControl w:val="0"/>
              <w:rPr>
                <w:rFonts w:ascii="Georgia" w:eastAsia="Georgia" w:hAnsi="Georgia" w:cs="Georgia"/>
                <w:color w:val="000000"/>
              </w:rPr>
            </w:pPr>
          </w:p>
          <w:p w14:paraId="4F33410E" w14:textId="77777777" w:rsidR="00D23F02" w:rsidRDefault="00D23F02">
            <w:pPr>
              <w:widowControl w:val="0"/>
              <w:rPr>
                <w:rFonts w:ascii="Georgia" w:eastAsia="Georgia" w:hAnsi="Georgia" w:cs="Georgia"/>
                <w:color w:val="000000"/>
              </w:rPr>
            </w:pPr>
          </w:p>
        </w:tc>
        <w:tc>
          <w:tcPr>
            <w:tcW w:w="4500" w:type="dxa"/>
          </w:tcPr>
          <w:p w14:paraId="7C53837C" w14:textId="77777777" w:rsidR="00D23F02" w:rsidRDefault="00224176">
            <w:pPr>
              <w:widowControl w:val="0"/>
              <w:rPr>
                <w:rFonts w:ascii="Georgia" w:eastAsia="Georgia" w:hAnsi="Georgia" w:cs="Georgia"/>
                <w:color w:val="000000"/>
              </w:rPr>
            </w:pPr>
            <w:r>
              <w:rPr>
                <w:rFonts w:ascii="Georgia" w:eastAsia="Georgia" w:hAnsi="Georgia" w:cs="Georgia"/>
                <w:color w:val="000000"/>
              </w:rPr>
              <w:t>Women &amp; Children – Equine Counselling</w:t>
            </w:r>
          </w:p>
          <w:p w14:paraId="2AE81E3D" w14:textId="77777777" w:rsidR="00D23F02" w:rsidRDefault="00D23F02">
            <w:pPr>
              <w:widowControl w:val="0"/>
              <w:rPr>
                <w:rFonts w:ascii="Georgia" w:eastAsia="Georgia" w:hAnsi="Georgia" w:cs="Georgia"/>
                <w:color w:val="000000"/>
              </w:rPr>
            </w:pPr>
          </w:p>
          <w:p w14:paraId="25DCDD1C"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58240" behindDoc="0" locked="0" layoutInCell="1" hidden="0" allowOverlap="1" wp14:anchorId="36B01C5C" wp14:editId="1D3CBDBB">
                  <wp:simplePos x="0" y="0"/>
                  <wp:positionH relativeFrom="column">
                    <wp:posOffset>158288</wp:posOffset>
                  </wp:positionH>
                  <wp:positionV relativeFrom="paragraph">
                    <wp:posOffset>89824</wp:posOffset>
                  </wp:positionV>
                  <wp:extent cx="2445327" cy="2632363"/>
                  <wp:effectExtent l="0" t="0" r="0" b="0"/>
                  <wp:wrapNone/>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a:stretch>
                            <a:fillRect/>
                          </a:stretch>
                        </pic:blipFill>
                        <pic:spPr>
                          <a:xfrm>
                            <a:off x="0" y="0"/>
                            <a:ext cx="2445327" cy="2632363"/>
                          </a:xfrm>
                          <a:prstGeom prst="rect">
                            <a:avLst/>
                          </a:prstGeom>
                          <a:ln/>
                        </pic:spPr>
                      </pic:pic>
                    </a:graphicData>
                  </a:graphic>
                </wp:anchor>
              </w:drawing>
            </w:r>
          </w:p>
        </w:tc>
        <w:tc>
          <w:tcPr>
            <w:tcW w:w="1440" w:type="dxa"/>
          </w:tcPr>
          <w:p w14:paraId="251B3192" w14:textId="5257276F"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1105A2EF" w14:textId="77777777" w:rsidTr="00B60B2F">
        <w:tc>
          <w:tcPr>
            <w:tcW w:w="1980" w:type="dxa"/>
          </w:tcPr>
          <w:p w14:paraId="6230DCF2"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Saskatchewan</w:t>
            </w:r>
          </w:p>
        </w:tc>
        <w:tc>
          <w:tcPr>
            <w:tcW w:w="3330" w:type="dxa"/>
          </w:tcPr>
          <w:p w14:paraId="07990CC1" w14:textId="77777777" w:rsidR="00D23F02" w:rsidRDefault="00224176">
            <w:pPr>
              <w:widowControl w:val="0"/>
              <w:rPr>
                <w:rFonts w:ascii="Georgia" w:eastAsia="Georgia" w:hAnsi="Georgia" w:cs="Georgia"/>
                <w:color w:val="000000"/>
              </w:rPr>
            </w:pPr>
            <w:r>
              <w:rPr>
                <w:rFonts w:ascii="Georgia" w:eastAsia="Georgia" w:hAnsi="Georgia" w:cs="Georgia"/>
                <w:color w:val="000000"/>
              </w:rPr>
              <w:t>Battlefords Family Health Centres</w:t>
            </w:r>
          </w:p>
          <w:p w14:paraId="158AFD9D" w14:textId="77777777" w:rsidR="00D23F02" w:rsidRDefault="00D23F02">
            <w:pPr>
              <w:widowControl w:val="0"/>
              <w:rPr>
                <w:rFonts w:ascii="Georgia" w:eastAsia="Georgia" w:hAnsi="Georgia" w:cs="Georgia"/>
                <w:color w:val="000000"/>
              </w:rPr>
            </w:pPr>
          </w:p>
          <w:p w14:paraId="4DF01B9C" w14:textId="62515C24" w:rsidR="006629B5" w:rsidRDefault="00224176" w:rsidP="006629B5">
            <w:r>
              <w:rPr>
                <w:rFonts w:ascii="Georgia" w:eastAsia="Georgia" w:hAnsi="Georgia" w:cs="Georgia"/>
                <w:color w:val="000000"/>
              </w:rPr>
              <w:t xml:space="preserve">The Battleford Family Health and Battle River Community Health centres received a $5000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w:t>
            </w:r>
            <w:r w:rsidR="006629B5">
              <w:t xml:space="preserve">to support the Coffee Group that the </w:t>
            </w:r>
            <w:r w:rsidR="006629B5">
              <w:rPr>
                <w:noProof/>
              </w:rPr>
              <mc:AlternateContent>
                <mc:Choice Requires="wps">
                  <w:drawing>
                    <wp:anchor distT="0" distB="0" distL="114300" distR="114300" simplePos="0" relativeHeight="251684864" behindDoc="0" locked="0" layoutInCell="1" allowOverlap="1" wp14:anchorId="14A9E3D9" wp14:editId="5A028FFA">
                      <wp:simplePos x="0" y="0"/>
                      <wp:positionH relativeFrom="column">
                        <wp:posOffset>2415540</wp:posOffset>
                      </wp:positionH>
                      <wp:positionV relativeFrom="paragraph">
                        <wp:posOffset>283210</wp:posOffset>
                      </wp:positionV>
                      <wp:extent cx="2293620" cy="2598420"/>
                      <wp:effectExtent l="0" t="0" r="11430" b="11430"/>
                      <wp:wrapNone/>
                      <wp:docPr id="988108048" name="Text Box 3"/>
                      <wp:cNvGraphicFramePr/>
                      <a:graphic xmlns:a="http://schemas.openxmlformats.org/drawingml/2006/main">
                        <a:graphicData uri="http://schemas.microsoft.com/office/word/2010/wordprocessingShape">
                          <wps:wsp>
                            <wps:cNvSpPr txBox="1"/>
                            <wps:spPr>
                              <a:xfrm>
                                <a:off x="0" y="0"/>
                                <a:ext cx="2293620" cy="2598420"/>
                              </a:xfrm>
                              <a:prstGeom prst="rect">
                                <a:avLst/>
                              </a:prstGeom>
                              <a:solidFill>
                                <a:schemeClr val="lt1"/>
                              </a:solidFill>
                              <a:ln w="6350">
                                <a:solidFill>
                                  <a:prstClr val="black"/>
                                </a:solidFill>
                              </a:ln>
                            </wps:spPr>
                            <wps:txbx>
                              <w:txbxContent>
                                <w:p w14:paraId="30EA3A68" w14:textId="3EC6C881" w:rsidR="006629B5" w:rsidRDefault="006629B5">
                                  <w:r>
                                    <w:rPr>
                                      <w:noProof/>
                                    </w:rPr>
                                    <w:drawing>
                                      <wp:inline distT="0" distB="0" distL="0" distR="0" wp14:anchorId="6B06D9B2" wp14:editId="72FFCA85">
                                        <wp:extent cx="2104390" cy="1578610"/>
                                        <wp:effectExtent l="0" t="0" r="0" b="2540"/>
                                        <wp:docPr id="11441437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3786" name="Picture 1144143786"/>
                                                <pic:cNvPicPr/>
                                              </pic:nvPicPr>
                                              <pic:blipFill>
                                                <a:blip r:embed="rId7">
                                                  <a:extLst>
                                                    <a:ext uri="{28A0092B-C50C-407E-A947-70E740481C1C}">
                                                      <a14:useLocalDpi xmlns:a14="http://schemas.microsoft.com/office/drawing/2010/main" val="0"/>
                                                    </a:ext>
                                                  </a:extLst>
                                                </a:blip>
                                                <a:stretch>
                                                  <a:fillRect/>
                                                </a:stretch>
                                              </pic:blipFill>
                                              <pic:spPr>
                                                <a:xfrm>
                                                  <a:off x="0" y="0"/>
                                                  <a:ext cx="2104390" cy="1578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4A9E3D9" id="_x0000_t202" coordsize="21600,21600" o:spt="202" path="m,l,21600r21600,l21600,xe">
                      <v:stroke joinstyle="miter"/>
                      <v:path gradientshapeok="t" o:connecttype="rect"/>
                    </v:shapetype>
                    <v:shape id="Text Box 3" o:spid="_x0000_s1026" type="#_x0000_t202" style="position:absolute;margin-left:190.2pt;margin-top:22.3pt;width:180.6pt;height:204.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" fillcolor="white [3201]" strokeweight=".5pt">
                      <v:textbox>
                        <w:txbxContent>
                          <w:p w14:paraId="30EA3A68" w14:textId="3EC6C881" w:rsidR="006629B5" w:rsidRDefault="006629B5">
                            <w:r>
                              <w:rPr>
                                <w:noProof/>
                              </w:rPr>
                              <w:drawing>
                                <wp:inline distT="0" distB="0" distL="0" distR="0" wp14:anchorId="6B06D9B2" wp14:editId="72FFCA85">
                                  <wp:extent cx="2104390" cy="1578610"/>
                                  <wp:effectExtent l="0" t="0" r="0" b="2540"/>
                                  <wp:docPr id="11441437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3786" name="Picture 1144143786"/>
                                          <pic:cNvPicPr/>
                                        </pic:nvPicPr>
                                        <pic:blipFill>
                                          <a:blip r:embed="rId8">
                                            <a:extLst>
                                              <a:ext uri="{28A0092B-C50C-407E-A947-70E740481C1C}">
                                                <a14:useLocalDpi xmlns:a14="http://schemas.microsoft.com/office/drawing/2010/main" val="0"/>
                                              </a:ext>
                                            </a:extLst>
                                          </a:blip>
                                          <a:stretch>
                                            <a:fillRect/>
                                          </a:stretch>
                                        </pic:blipFill>
                                        <pic:spPr>
                                          <a:xfrm>
                                            <a:off x="0" y="0"/>
                                            <a:ext cx="2104390" cy="1578610"/>
                                          </a:xfrm>
                                          <a:prstGeom prst="rect">
                                            <a:avLst/>
                                          </a:prstGeom>
                                        </pic:spPr>
                                      </pic:pic>
                                    </a:graphicData>
                                  </a:graphic>
                                </wp:inline>
                              </w:drawing>
                            </w:r>
                          </w:p>
                        </w:txbxContent>
                      </v:textbox>
                    </v:shape>
                  </w:pict>
                </mc:Fallback>
              </mc:AlternateContent>
            </w:r>
            <w:r w:rsidR="006629B5">
              <w:t xml:space="preserve">Healthy Living program offered in partnership with the Counsellor from the </w:t>
            </w:r>
            <w:proofErr w:type="spellStart"/>
            <w:r w:rsidR="006629B5">
              <w:t>KidsFirst</w:t>
            </w:r>
            <w:proofErr w:type="spellEnd"/>
            <w:r w:rsidR="006629B5">
              <w:t xml:space="preserve"> program.  This coffee group offers a low-barrier, easy-access point for pre- and postnatal women and families to connect with each other and build relationships with support people in the community.  By structuring the group informally around an everyday activity like coming together for coffee, </w:t>
            </w:r>
            <w:r w:rsidR="007713D3">
              <w:t>96 women were</w:t>
            </w:r>
            <w:r w:rsidR="006629B5">
              <w:t xml:space="preserve"> able to build participants' relationships, skills, and capacity.  There was a rotating structure of topics and themes, including healthy meals and prep, creative activities, mental health, and links to community.  </w:t>
            </w:r>
          </w:p>
          <w:p w14:paraId="596E4253" w14:textId="77777777" w:rsidR="006629B5" w:rsidRDefault="006629B5" w:rsidP="006629B5"/>
          <w:p w14:paraId="1306D424" w14:textId="77777777" w:rsidR="006629B5" w:rsidRDefault="006629B5" w:rsidP="006629B5">
            <w:r>
              <w:t xml:space="preserve">A </w:t>
            </w:r>
            <w:proofErr w:type="spellStart"/>
            <w:r>
              <w:t>KidsFirst</w:t>
            </w:r>
            <w:proofErr w:type="spellEnd"/>
            <w:r>
              <w:t xml:space="preserve"> Program Facilitator shared the following about a client who was part of the groups:</w:t>
            </w:r>
          </w:p>
          <w:p w14:paraId="08051E48" w14:textId="77777777" w:rsidR="006629B5" w:rsidRPr="006629B5" w:rsidRDefault="006629B5" w:rsidP="006629B5">
            <w:pPr>
              <w:rPr>
                <w:i/>
                <w:iCs/>
              </w:rPr>
            </w:pPr>
            <w:r w:rsidRPr="006629B5">
              <w:rPr>
                <w:i/>
                <w:iCs/>
              </w:rPr>
              <w:t>A prenatal mother was persuaded by her mother to attend the weekly groups and our Before Baby class, when she was initially hesitant. Mom attended every week, fitting it in around dentist appointments and other medical appointments.  The mom told staff she never took her kids anywhere, they were so “bad” and now that mom goes to a variety of playgroups with her kids and now newborn baby, has a home visitor and has regular visits.  From saying she didn’t like to take her kids anywhere, she is now a regular attendee at different playgroups and has said she wishes she had the</w:t>
            </w:r>
            <w:r>
              <w:t xml:space="preserve"> </w:t>
            </w:r>
            <w:r w:rsidRPr="006629B5">
              <w:rPr>
                <w:i/>
                <w:iCs/>
              </w:rPr>
              <w:t>group with her first child years ago and gotten help earlier.  With the help of her home visitor, her kids are now referred to Pediatric therapies so she can get support for them as well.</w:t>
            </w:r>
          </w:p>
          <w:p w14:paraId="20F39307" w14:textId="77777777" w:rsidR="00D23F02" w:rsidRDefault="00D23F02">
            <w:pPr>
              <w:widowControl w:val="0"/>
              <w:rPr>
                <w:rFonts w:ascii="Georgia" w:eastAsia="Georgia" w:hAnsi="Georgia" w:cs="Georgia"/>
                <w:color w:val="000000"/>
              </w:rPr>
            </w:pPr>
          </w:p>
        </w:tc>
        <w:tc>
          <w:tcPr>
            <w:tcW w:w="4500" w:type="dxa"/>
          </w:tcPr>
          <w:p w14:paraId="3B5C2CF0" w14:textId="77777777" w:rsidR="00D23F02" w:rsidRDefault="00224176">
            <w:pPr>
              <w:widowControl w:val="0"/>
              <w:rPr>
                <w:rFonts w:ascii="Georgia" w:eastAsia="Georgia" w:hAnsi="Georgia" w:cs="Georgia"/>
                <w:color w:val="000000"/>
              </w:rPr>
            </w:pPr>
            <w:r>
              <w:rPr>
                <w:rFonts w:ascii="Georgia" w:eastAsia="Georgia" w:hAnsi="Georgia" w:cs="Georgia"/>
                <w:color w:val="000000"/>
              </w:rPr>
              <w:t>Healthy Living Community Garden</w:t>
            </w:r>
          </w:p>
          <w:p w14:paraId="5A34D245" w14:textId="5DC717C6" w:rsidR="00D23F02" w:rsidRDefault="00D23F02">
            <w:pPr>
              <w:widowControl w:val="0"/>
              <w:rPr>
                <w:rFonts w:ascii="Georgia" w:eastAsia="Georgia" w:hAnsi="Georgia" w:cs="Georgia"/>
                <w:color w:val="000000"/>
              </w:rPr>
            </w:pPr>
          </w:p>
          <w:p w14:paraId="37738E2A" w14:textId="77777777" w:rsidR="00D23F02" w:rsidRDefault="00D23F02">
            <w:pPr>
              <w:widowControl w:val="0"/>
              <w:rPr>
                <w:rFonts w:ascii="Georgia" w:eastAsia="Georgia" w:hAnsi="Georgia" w:cs="Georgia"/>
                <w:color w:val="000000"/>
              </w:rPr>
            </w:pPr>
          </w:p>
        </w:tc>
        <w:tc>
          <w:tcPr>
            <w:tcW w:w="1440" w:type="dxa"/>
          </w:tcPr>
          <w:p w14:paraId="6721A6B7" w14:textId="7490ACDB"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2D1E252F" w14:textId="77777777" w:rsidTr="00B60B2F">
        <w:tc>
          <w:tcPr>
            <w:tcW w:w="1980" w:type="dxa"/>
          </w:tcPr>
          <w:p w14:paraId="2048663F"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Quebec</w:t>
            </w:r>
          </w:p>
        </w:tc>
        <w:tc>
          <w:tcPr>
            <w:tcW w:w="3330" w:type="dxa"/>
          </w:tcPr>
          <w:p w14:paraId="148733F0" w14:textId="77777777" w:rsidR="00D23F02" w:rsidRDefault="00224176">
            <w:pPr>
              <w:widowControl w:val="0"/>
              <w:rPr>
                <w:rFonts w:ascii="Georgia" w:eastAsia="Georgia" w:hAnsi="Georgia" w:cs="Georgia"/>
                <w:color w:val="000000"/>
              </w:rPr>
            </w:pPr>
            <w:r>
              <w:rPr>
                <w:rFonts w:ascii="Georgia" w:eastAsia="Georgia" w:hAnsi="Georgia" w:cs="Georgia"/>
                <w:color w:val="000000"/>
              </w:rPr>
              <w:t>Christian Direction</w:t>
            </w:r>
          </w:p>
          <w:p w14:paraId="21E048BE" w14:textId="77777777" w:rsidR="00D23F02" w:rsidRDefault="00D23F02">
            <w:pPr>
              <w:widowControl w:val="0"/>
              <w:rPr>
                <w:rFonts w:ascii="Georgia" w:eastAsia="Georgia" w:hAnsi="Georgia" w:cs="Georgia"/>
                <w:color w:val="000000"/>
              </w:rPr>
            </w:pPr>
          </w:p>
          <w:p w14:paraId="34537099"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Over 200 people participated in webinars, discussion groups or reading circles based on a French language theological resource addressing violence, gender inequality and injustice against women written by 14 women. This ecumenical project received a $3500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w:t>
            </w:r>
          </w:p>
          <w:p w14:paraId="001373AE" w14:textId="77777777" w:rsidR="00D23F02" w:rsidRDefault="00D23F02">
            <w:pPr>
              <w:widowControl w:val="0"/>
              <w:rPr>
                <w:rFonts w:ascii="Georgia" w:eastAsia="Georgia" w:hAnsi="Georgia" w:cs="Georgia"/>
                <w:color w:val="000000"/>
              </w:rPr>
            </w:pPr>
          </w:p>
          <w:p w14:paraId="05498260" w14:textId="77777777" w:rsidR="00D23F02" w:rsidRDefault="00224176">
            <w:pPr>
              <w:widowControl w:val="0"/>
              <w:rPr>
                <w:rFonts w:ascii="Georgia" w:eastAsia="Georgia" w:hAnsi="Georgia" w:cs="Georgia"/>
                <w:color w:val="000000"/>
              </w:rPr>
            </w:pPr>
            <w:r>
              <w:rPr>
                <w:rFonts w:ascii="Georgia" w:eastAsia="Georgia" w:hAnsi="Georgia" w:cs="Georgia"/>
                <w:color w:val="000000"/>
              </w:rPr>
              <w:t>The writing group wanted to offer alternative, intelligent and balanced scriptural interpretations that would centre the voice of women, shedding light on real experiences.</w:t>
            </w:r>
          </w:p>
          <w:p w14:paraId="701B5E23" w14:textId="77777777" w:rsidR="00D23F02" w:rsidRDefault="00D23F02">
            <w:pPr>
              <w:widowControl w:val="0"/>
              <w:rPr>
                <w:rFonts w:ascii="Georgia" w:eastAsia="Georgia" w:hAnsi="Georgia" w:cs="Georgia"/>
                <w:color w:val="000000"/>
              </w:rPr>
            </w:pPr>
          </w:p>
          <w:p w14:paraId="64F7543A" w14:textId="67FE2803" w:rsidR="00D23F02" w:rsidRDefault="00224176">
            <w:pPr>
              <w:widowControl w:val="0"/>
              <w:rPr>
                <w:rFonts w:ascii="Georgia" w:eastAsia="Georgia" w:hAnsi="Georgia" w:cs="Georgia"/>
                <w:color w:val="000000"/>
              </w:rPr>
            </w:pPr>
            <w:r>
              <w:rPr>
                <w:rFonts w:ascii="Georgia" w:eastAsia="Georgia" w:hAnsi="Georgia" w:cs="Georgia"/>
                <w:color w:val="000000"/>
              </w:rPr>
              <w:t>Impact Message</w:t>
            </w:r>
            <w:r w:rsidR="00EB46BC">
              <w:rPr>
                <w:rFonts w:ascii="Georgia" w:eastAsia="Georgia" w:hAnsi="Georgia" w:cs="Georgia"/>
                <w:color w:val="000000"/>
              </w:rPr>
              <w:t>:</w:t>
            </w:r>
          </w:p>
          <w:p w14:paraId="7F6711E7" w14:textId="77777777" w:rsidR="00D23F02" w:rsidRDefault="00D23F02">
            <w:pPr>
              <w:widowControl w:val="0"/>
              <w:rPr>
                <w:rFonts w:ascii="Georgia" w:eastAsia="Georgia" w:hAnsi="Georgia" w:cs="Georgia"/>
                <w:color w:val="000000"/>
              </w:rPr>
            </w:pPr>
          </w:p>
          <w:p w14:paraId="3026CD25" w14:textId="77777777" w:rsidR="00D23F02" w:rsidRDefault="00224176">
            <w:pPr>
              <w:widowControl w:val="0"/>
              <w:rPr>
                <w:rFonts w:ascii="Georgia" w:eastAsia="Georgia" w:hAnsi="Georgia" w:cs="Georgia"/>
                <w:i/>
                <w:iCs/>
                <w:color w:val="000000"/>
              </w:rPr>
            </w:pPr>
            <w:r>
              <w:rPr>
                <w:rFonts w:ascii="Georgia" w:eastAsia="Georgia" w:hAnsi="Georgia" w:cs="Georgia"/>
                <w:i/>
                <w:iCs/>
                <w:color w:val="000000"/>
              </w:rPr>
              <w:t xml:space="preserve">Upon completing our collective book, the Webinar participants took the opportunity to write to our group, and one woman </w:t>
            </w:r>
            <w:proofErr w:type="spellStart"/>
            <w:r>
              <w:rPr>
                <w:rFonts w:ascii="Georgia" w:eastAsia="Georgia" w:hAnsi="Georgia" w:cs="Georgia"/>
                <w:i/>
                <w:iCs/>
                <w:color w:val="000000"/>
              </w:rPr>
              <w:t>wrote,“I</w:t>
            </w:r>
            <w:proofErr w:type="spellEnd"/>
            <w:r>
              <w:rPr>
                <w:rFonts w:ascii="Georgia" w:eastAsia="Georgia" w:hAnsi="Georgia" w:cs="Georgia"/>
                <w:i/>
                <w:iCs/>
                <w:color w:val="000000"/>
              </w:rPr>
              <w:t xml:space="preserve"> read your essay, and I burst into </w:t>
            </w:r>
            <w:proofErr w:type="spellStart"/>
            <w:r>
              <w:rPr>
                <w:rFonts w:ascii="Georgia" w:eastAsia="Georgia" w:hAnsi="Georgia" w:cs="Georgia"/>
                <w:i/>
                <w:iCs/>
                <w:color w:val="000000"/>
              </w:rPr>
              <w:t>tears,yes</w:t>
            </w:r>
            <w:proofErr w:type="spellEnd"/>
            <w:r>
              <w:rPr>
                <w:rFonts w:ascii="Georgia" w:eastAsia="Georgia" w:hAnsi="Georgia" w:cs="Georgia"/>
                <w:i/>
                <w:iCs/>
                <w:color w:val="000000"/>
              </w:rPr>
              <w:t xml:space="preserve">, I CRIED, so many of them were so beautiful, and we have finally given a voice to those who have suffered in justice! We </w:t>
            </w:r>
            <w:proofErr w:type="gramStart"/>
            <w:r>
              <w:rPr>
                <w:rFonts w:ascii="Georgia" w:eastAsia="Georgia" w:hAnsi="Georgia" w:cs="Georgia"/>
                <w:i/>
                <w:iCs/>
                <w:color w:val="000000"/>
              </w:rPr>
              <w:t>have to</w:t>
            </w:r>
            <w:proofErr w:type="gramEnd"/>
            <w:r>
              <w:rPr>
                <w:rFonts w:ascii="Georgia" w:eastAsia="Georgia" w:hAnsi="Georgia" w:cs="Georgia"/>
                <w:i/>
                <w:iCs/>
                <w:color w:val="000000"/>
              </w:rPr>
              <w:t xml:space="preserve"> keep going!</w:t>
            </w:r>
          </w:p>
          <w:p w14:paraId="5B98D297" w14:textId="77777777" w:rsidR="00D23F02" w:rsidRDefault="00D23F02">
            <w:pPr>
              <w:widowControl w:val="0"/>
              <w:rPr>
                <w:rFonts w:ascii="Georgia" w:eastAsia="Georgia" w:hAnsi="Georgia" w:cs="Georgia"/>
                <w:color w:val="000000"/>
              </w:rPr>
            </w:pPr>
          </w:p>
          <w:p w14:paraId="10D3D602" w14:textId="77777777" w:rsidR="00D23F02" w:rsidRDefault="00D23F02">
            <w:pPr>
              <w:widowControl w:val="0"/>
              <w:rPr>
                <w:rFonts w:ascii="Georgia" w:eastAsia="Georgia" w:hAnsi="Georgia" w:cs="Georgia"/>
                <w:color w:val="000000"/>
              </w:rPr>
            </w:pPr>
          </w:p>
        </w:tc>
        <w:tc>
          <w:tcPr>
            <w:tcW w:w="4500" w:type="dxa"/>
          </w:tcPr>
          <w:p w14:paraId="29C5B477" w14:textId="77777777" w:rsidR="00D23F02" w:rsidRDefault="00224176">
            <w:pPr>
              <w:widowControl w:val="0"/>
              <w:rPr>
                <w:rFonts w:ascii="Georgia" w:eastAsia="Georgia" w:hAnsi="Georgia" w:cs="Georgia"/>
                <w:color w:val="000000"/>
              </w:rPr>
            </w:pPr>
            <w:r>
              <w:rPr>
                <w:rFonts w:ascii="Georgia" w:eastAsia="Georgia" w:hAnsi="Georgia" w:cs="Georgia"/>
                <w:color w:val="000000"/>
              </w:rPr>
              <w:t>Women – Violence to Liberty Journey</w:t>
            </w:r>
          </w:p>
          <w:p w14:paraId="20A8F361" w14:textId="77777777" w:rsidR="00D23F02" w:rsidRDefault="00D23F02">
            <w:pPr>
              <w:widowControl w:val="0"/>
              <w:rPr>
                <w:rFonts w:ascii="Georgia" w:eastAsia="Georgia" w:hAnsi="Georgia" w:cs="Georgia"/>
                <w:color w:val="000000"/>
              </w:rPr>
            </w:pPr>
          </w:p>
          <w:p w14:paraId="0C8D81EB"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60288" behindDoc="0" locked="0" layoutInCell="1" hidden="0" allowOverlap="1" wp14:anchorId="5EC15076" wp14:editId="39389D0E">
                  <wp:simplePos x="0" y="0"/>
                  <wp:positionH relativeFrom="column">
                    <wp:posOffset>102871</wp:posOffset>
                  </wp:positionH>
                  <wp:positionV relativeFrom="paragraph">
                    <wp:posOffset>13277</wp:posOffset>
                  </wp:positionV>
                  <wp:extent cx="2514600" cy="1662546"/>
                  <wp:effectExtent l="0" t="0" r="0" b="0"/>
                  <wp:wrapNone/>
                  <wp:docPr id="1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
                          <a:srcRect/>
                          <a:stretch>
                            <a:fillRect/>
                          </a:stretch>
                        </pic:blipFill>
                        <pic:spPr>
                          <a:xfrm>
                            <a:off x="0" y="0"/>
                            <a:ext cx="2514600" cy="1662546"/>
                          </a:xfrm>
                          <a:prstGeom prst="rect">
                            <a:avLst/>
                          </a:prstGeom>
                          <a:ln/>
                        </pic:spPr>
                      </pic:pic>
                    </a:graphicData>
                  </a:graphic>
                </wp:anchor>
              </w:drawing>
            </w:r>
          </w:p>
        </w:tc>
        <w:tc>
          <w:tcPr>
            <w:tcW w:w="1440" w:type="dxa"/>
          </w:tcPr>
          <w:p w14:paraId="2BBDD842" w14:textId="6D443E19" w:rsidR="00D23F02" w:rsidRDefault="00224176">
            <w:pPr>
              <w:widowControl w:val="0"/>
              <w:rPr>
                <w:rFonts w:ascii="Georgia" w:eastAsia="Georgia" w:hAnsi="Georgia" w:cs="Georgia"/>
                <w:color w:val="000000"/>
              </w:rPr>
            </w:pPr>
            <w:r>
              <w:rPr>
                <w:rFonts w:ascii="Georgia" w:eastAsia="Georgia" w:hAnsi="Georgia" w:cs="Georgia"/>
                <w:color w:val="000000"/>
              </w:rPr>
              <w:t>$3</w:t>
            </w:r>
            <w:r w:rsidR="00C71D91">
              <w:rPr>
                <w:rFonts w:ascii="Georgia" w:eastAsia="Georgia" w:hAnsi="Georgia" w:cs="Georgia"/>
                <w:color w:val="000000"/>
              </w:rPr>
              <w:t>,</w:t>
            </w:r>
            <w:r>
              <w:rPr>
                <w:rFonts w:ascii="Georgia" w:eastAsia="Georgia" w:hAnsi="Georgia" w:cs="Georgia"/>
                <w:color w:val="000000"/>
              </w:rPr>
              <w:t>500</w:t>
            </w:r>
          </w:p>
        </w:tc>
      </w:tr>
      <w:tr w:rsidR="00D23F02" w14:paraId="105E1DE3" w14:textId="77777777" w:rsidTr="00B60B2F">
        <w:tc>
          <w:tcPr>
            <w:tcW w:w="1980" w:type="dxa"/>
          </w:tcPr>
          <w:p w14:paraId="7885414E" w14:textId="77777777" w:rsidR="00D23F02" w:rsidRDefault="00224176">
            <w:pPr>
              <w:widowControl w:val="0"/>
              <w:rPr>
                <w:rFonts w:ascii="Georgia" w:eastAsia="Georgia" w:hAnsi="Georgia" w:cs="Georgia"/>
                <w:color w:val="000000"/>
              </w:rPr>
            </w:pPr>
            <w:r>
              <w:rPr>
                <w:rFonts w:ascii="Georgia" w:eastAsia="Georgia" w:hAnsi="Georgia" w:cs="Georgia"/>
                <w:color w:val="000000"/>
              </w:rPr>
              <w:t>New Brunswick</w:t>
            </w:r>
          </w:p>
        </w:tc>
        <w:tc>
          <w:tcPr>
            <w:tcW w:w="3330" w:type="dxa"/>
          </w:tcPr>
          <w:p w14:paraId="2B27473F" w14:textId="77777777" w:rsidR="00D23F02" w:rsidRDefault="00224176">
            <w:pPr>
              <w:rPr>
                <w:rFonts w:ascii="Georgia" w:eastAsia="Georgia" w:hAnsi="Georgia" w:cs="Georgia"/>
                <w:color w:val="000000"/>
              </w:rPr>
            </w:pPr>
            <w:proofErr w:type="spellStart"/>
            <w:r>
              <w:rPr>
                <w:rFonts w:ascii="Georgia" w:eastAsia="Georgia" w:hAnsi="Georgia" w:cs="Georgia"/>
                <w:color w:val="000000"/>
              </w:rPr>
              <w:t>BullyingCanada</w:t>
            </w:r>
            <w:proofErr w:type="spellEnd"/>
          </w:p>
          <w:p w14:paraId="1CE503BF" w14:textId="77777777" w:rsidR="00D23F02" w:rsidRDefault="00D23F02">
            <w:pPr>
              <w:rPr>
                <w:rFonts w:ascii="Georgia" w:eastAsia="Georgia" w:hAnsi="Georgia" w:cs="Georgia"/>
                <w:color w:val="000000"/>
              </w:rPr>
            </w:pPr>
          </w:p>
          <w:p w14:paraId="18CD7148" w14:textId="77777777" w:rsidR="00D23F02" w:rsidRDefault="00224176">
            <w:pPr>
              <w:rPr>
                <w:rFonts w:ascii="Georgia" w:eastAsia="Georgia" w:hAnsi="Georgia" w:cs="Georgia"/>
                <w:color w:val="000000"/>
              </w:rPr>
            </w:pPr>
            <w:proofErr w:type="spellStart"/>
            <w:r>
              <w:rPr>
                <w:rFonts w:ascii="Georgia" w:eastAsia="Georgia" w:hAnsi="Georgia" w:cs="Georgia"/>
                <w:color w:val="000000"/>
              </w:rPr>
              <w:t>BullyingCanada</w:t>
            </w:r>
            <w:proofErr w:type="spellEnd"/>
            <w:r>
              <w:rPr>
                <w:rFonts w:ascii="Georgia" w:eastAsia="Georgia" w:hAnsi="Georgia" w:cs="Georgia"/>
                <w:color w:val="000000"/>
              </w:rPr>
              <w:t xml:space="preserve">, which operates out of Fredericton, NB, provides a 24/7/365 network which can be accessed via phone, text or email. Volunteers help bullied children and youth create lasting solutions and heal from the trauma.  The network also brings together parents, teachers, tormentors, social services and police to ensure that strategies and bullying prevention policies are widely known.  A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of $5,000 paid for approximately 90,000 communications contacts in one month.</w:t>
            </w:r>
          </w:p>
          <w:p w14:paraId="1C7FA828" w14:textId="77777777" w:rsidR="00D23F02" w:rsidRDefault="00D23F02">
            <w:pPr>
              <w:rPr>
                <w:rFonts w:ascii="Georgia" w:eastAsia="Georgia" w:hAnsi="Georgia" w:cs="Georgia"/>
                <w:color w:val="000000"/>
              </w:rPr>
            </w:pPr>
          </w:p>
          <w:p w14:paraId="6862C791" w14:textId="77777777" w:rsidR="00D23F02" w:rsidRDefault="00D23F02">
            <w:pPr>
              <w:rPr>
                <w:rFonts w:ascii="Georgia" w:eastAsia="Georgia" w:hAnsi="Georgia" w:cs="Georgia"/>
                <w:color w:val="000000"/>
              </w:rPr>
            </w:pPr>
          </w:p>
          <w:p w14:paraId="308EF8FE" w14:textId="1B4D44F2" w:rsidR="00D23F02" w:rsidRDefault="00224176">
            <w:pPr>
              <w:rPr>
                <w:rFonts w:ascii="Georgia" w:eastAsia="Georgia" w:hAnsi="Georgia" w:cs="Georgia"/>
                <w:color w:val="000000"/>
              </w:rPr>
            </w:pPr>
            <w:r>
              <w:rPr>
                <w:rFonts w:ascii="Georgia" w:eastAsia="Georgia" w:hAnsi="Georgia" w:cs="Georgia"/>
                <w:color w:val="000000"/>
              </w:rPr>
              <w:t>Impact</w:t>
            </w:r>
            <w:r w:rsidR="00EB46BC">
              <w:rPr>
                <w:rFonts w:ascii="Georgia" w:eastAsia="Georgia" w:hAnsi="Georgia" w:cs="Georgia"/>
                <w:color w:val="000000"/>
              </w:rPr>
              <w:t xml:space="preserve"> Statement:</w:t>
            </w:r>
          </w:p>
          <w:p w14:paraId="77F2F0A7" w14:textId="77777777" w:rsidR="00D23F02" w:rsidRDefault="00D23F02">
            <w:pPr>
              <w:rPr>
                <w:rFonts w:ascii="Georgia" w:eastAsia="Georgia" w:hAnsi="Georgia" w:cs="Georgia"/>
                <w:color w:val="000000"/>
              </w:rPr>
            </w:pPr>
          </w:p>
          <w:p w14:paraId="3E072257" w14:textId="77777777" w:rsidR="00D23F02" w:rsidRDefault="00224176">
            <w:pPr>
              <w:rPr>
                <w:rFonts w:ascii="Georgia" w:eastAsia="Georgia" w:hAnsi="Georgia" w:cs="Georgia"/>
                <w:i/>
                <w:iCs/>
                <w:color w:val="000000"/>
              </w:rPr>
            </w:pPr>
            <w:r>
              <w:rPr>
                <w:rFonts w:ascii="Georgia" w:eastAsia="Georgia" w:hAnsi="Georgia" w:cs="Georgia"/>
                <w:i/>
                <w:iCs/>
                <w:color w:val="000000"/>
              </w:rPr>
              <w:t>A 13-year-old girl reached out after months of bullying. With ongoing support, she regained confidence, safely engaged her school, and returned to class feeling protected. Her mother later shared that Lifeline gave their family hope when they felt completely alone.</w:t>
            </w:r>
          </w:p>
        </w:tc>
        <w:tc>
          <w:tcPr>
            <w:tcW w:w="4500" w:type="dxa"/>
          </w:tcPr>
          <w:p w14:paraId="32BD3E32" w14:textId="77777777" w:rsidR="00D23F02" w:rsidRDefault="00224176">
            <w:pPr>
              <w:rPr>
                <w:rFonts w:ascii="Georgia" w:eastAsia="Georgia" w:hAnsi="Georgia" w:cs="Georgia"/>
                <w:color w:val="000000"/>
              </w:rPr>
            </w:pPr>
            <w:r>
              <w:rPr>
                <w:rFonts w:ascii="Georgia" w:eastAsia="Georgia" w:hAnsi="Georgia" w:cs="Georgia"/>
                <w:color w:val="000000"/>
              </w:rPr>
              <w:t>Bullied Youth – Lifeline</w:t>
            </w:r>
          </w:p>
          <w:p w14:paraId="2107CECB" w14:textId="77777777" w:rsidR="00D23F02" w:rsidRDefault="00D23F02">
            <w:pPr>
              <w:rPr>
                <w:rFonts w:ascii="Georgia" w:eastAsia="Georgia" w:hAnsi="Georgia" w:cs="Georgia"/>
                <w:color w:val="000000"/>
              </w:rPr>
            </w:pPr>
          </w:p>
          <w:p w14:paraId="4395184A" w14:textId="77777777" w:rsidR="00D23F02" w:rsidRDefault="00224176">
            <w:pPr>
              <w:rPr>
                <w:rFonts w:ascii="Georgia" w:eastAsia="Georgia" w:hAnsi="Georgia" w:cs="Georgia"/>
                <w:color w:val="000000"/>
              </w:rPr>
            </w:pPr>
            <w:r>
              <w:rPr>
                <w:noProof/>
              </w:rPr>
              <w:drawing>
                <wp:anchor distT="0" distB="0" distL="114300" distR="114300" simplePos="0" relativeHeight="251661312" behindDoc="0" locked="0" layoutInCell="1" hidden="0" allowOverlap="1" wp14:anchorId="4BEDE1ED" wp14:editId="000111A6">
                  <wp:simplePos x="0" y="0"/>
                  <wp:positionH relativeFrom="column">
                    <wp:posOffset>251460</wp:posOffset>
                  </wp:positionH>
                  <wp:positionV relativeFrom="paragraph">
                    <wp:posOffset>25400</wp:posOffset>
                  </wp:positionV>
                  <wp:extent cx="2306782" cy="2653145"/>
                  <wp:effectExtent l="0" t="0" r="0" b="0"/>
                  <wp:wrapNone/>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2306782" cy="2653145"/>
                          </a:xfrm>
                          <a:prstGeom prst="rect">
                            <a:avLst/>
                          </a:prstGeom>
                          <a:ln/>
                        </pic:spPr>
                      </pic:pic>
                    </a:graphicData>
                  </a:graphic>
                </wp:anchor>
              </w:drawing>
            </w:r>
          </w:p>
          <w:p w14:paraId="49D1A0DB" w14:textId="77777777" w:rsidR="00D23F02" w:rsidRDefault="00D23F02">
            <w:pPr>
              <w:rPr>
                <w:rFonts w:ascii="Georgia" w:eastAsia="Georgia" w:hAnsi="Georgia" w:cs="Georgia"/>
                <w:color w:val="000000"/>
              </w:rPr>
            </w:pPr>
          </w:p>
          <w:p w14:paraId="0A14C076" w14:textId="77777777" w:rsidR="00D23F02" w:rsidRDefault="00D23F02">
            <w:pPr>
              <w:rPr>
                <w:rFonts w:ascii="Georgia" w:eastAsia="Georgia" w:hAnsi="Georgia" w:cs="Georgia"/>
                <w:color w:val="000000"/>
              </w:rPr>
            </w:pPr>
          </w:p>
          <w:p w14:paraId="59282C9B" w14:textId="77777777" w:rsidR="00D23F02" w:rsidRDefault="00D23F02">
            <w:pPr>
              <w:rPr>
                <w:rFonts w:ascii="Georgia" w:eastAsia="Georgia" w:hAnsi="Georgia" w:cs="Georgia"/>
                <w:color w:val="000000"/>
              </w:rPr>
            </w:pPr>
          </w:p>
          <w:p w14:paraId="754429EC" w14:textId="77777777" w:rsidR="00D23F02" w:rsidRDefault="00D23F02">
            <w:pPr>
              <w:rPr>
                <w:rFonts w:ascii="Georgia" w:eastAsia="Georgia" w:hAnsi="Georgia" w:cs="Georgia"/>
                <w:color w:val="000000"/>
              </w:rPr>
            </w:pPr>
          </w:p>
          <w:p w14:paraId="530926FD" w14:textId="77777777" w:rsidR="00D23F02" w:rsidRDefault="00D23F02">
            <w:pPr>
              <w:rPr>
                <w:rFonts w:ascii="Georgia" w:eastAsia="Georgia" w:hAnsi="Georgia" w:cs="Georgia"/>
                <w:color w:val="000000"/>
              </w:rPr>
            </w:pPr>
          </w:p>
          <w:p w14:paraId="21299340" w14:textId="77777777" w:rsidR="00D23F02" w:rsidRDefault="00D23F02">
            <w:pPr>
              <w:rPr>
                <w:rFonts w:ascii="Georgia" w:eastAsia="Georgia" w:hAnsi="Georgia" w:cs="Georgia"/>
                <w:color w:val="000000"/>
              </w:rPr>
            </w:pPr>
          </w:p>
          <w:p w14:paraId="5302C1D6" w14:textId="77777777" w:rsidR="00D23F02" w:rsidRDefault="00D23F02">
            <w:pPr>
              <w:rPr>
                <w:rFonts w:ascii="Georgia" w:eastAsia="Georgia" w:hAnsi="Georgia" w:cs="Georgia"/>
                <w:color w:val="000000"/>
              </w:rPr>
            </w:pPr>
          </w:p>
          <w:p w14:paraId="2BD30270" w14:textId="77777777" w:rsidR="00D23F02" w:rsidRDefault="00D23F02">
            <w:pPr>
              <w:rPr>
                <w:rFonts w:ascii="Georgia" w:eastAsia="Georgia" w:hAnsi="Georgia" w:cs="Georgia"/>
                <w:color w:val="000000"/>
              </w:rPr>
            </w:pPr>
          </w:p>
          <w:p w14:paraId="59115867" w14:textId="77777777" w:rsidR="00D23F02" w:rsidRDefault="00224176">
            <w:pPr>
              <w:rPr>
                <w:rFonts w:ascii="Georgia" w:eastAsia="Georgia" w:hAnsi="Georgia" w:cs="Georgia"/>
                <w:color w:val="000000"/>
              </w:rPr>
            </w:pPr>
            <w:r>
              <w:rPr>
                <w:noProof/>
              </w:rPr>
              <mc:AlternateContent>
                <mc:Choice Requires="wps">
                  <w:drawing>
                    <wp:anchor distT="0" distB="0" distL="114300" distR="114300" simplePos="0" relativeHeight="251662336" behindDoc="0" locked="0" layoutInCell="1" hidden="0" allowOverlap="1" wp14:anchorId="440ECAE5" wp14:editId="068A98E0">
                      <wp:simplePos x="0" y="0"/>
                      <wp:positionH relativeFrom="column">
                        <wp:posOffset>517208</wp:posOffset>
                      </wp:positionH>
                      <wp:positionV relativeFrom="paragraph">
                        <wp:posOffset>618173</wp:posOffset>
                      </wp:positionV>
                      <wp:extent cx="1803458" cy="293428"/>
                      <wp:effectExtent l="0" t="0" r="0" b="0"/>
                      <wp:wrapNone/>
                      <wp:docPr id="1" name="Rectangle 1"/>
                      <wp:cNvGraphicFramePr/>
                      <a:graphic xmlns:a="http://schemas.openxmlformats.org/drawingml/2006/main">
                        <a:graphicData uri="http://schemas.microsoft.com/office/word/2010/wordprocessingShape">
                          <wps:wsp>
                            <wps:cNvSpPr/>
                            <wps:spPr>
                              <a:xfrm>
                                <a:off x="4449034" y="3638049"/>
                                <a:ext cx="1793933" cy="283903"/>
                              </a:xfrm>
                              <a:prstGeom prst="rect">
                                <a:avLst/>
                              </a:prstGeom>
                              <a:noFill/>
                              <a:ln w="9525" cap="flat" cmpd="sng">
                                <a:solidFill>
                                  <a:srgbClr val="000000"/>
                                </a:solidFill>
                                <a:prstDash val="solid"/>
                                <a:round/>
                                <a:headEnd type="none" w="sm" len="sm"/>
                                <a:tailEnd type="none" w="sm" len="sm"/>
                              </a:ln>
                            </wps:spPr>
                            <wps:txbx>
                              <w:txbxContent>
                                <w:p w14:paraId="6DF5552B" w14:textId="77777777" w:rsidR="00D23F02" w:rsidRDefault="00224176">
                                  <w:pPr>
                                    <w:spacing w:line="258" w:lineRule="auto"/>
                                    <w:textDirection w:val="btLr"/>
                                  </w:pPr>
                                  <w:proofErr w:type="spellStart"/>
                                  <w:r>
                                    <w:rPr>
                                      <w:color w:val="FFFFFF"/>
                                      <w:sz w:val="18"/>
                                    </w:rPr>
                                    <w:t>BullyingCanadaWebsite</w:t>
                                  </w:r>
                                  <w:proofErr w:type="spellEnd"/>
                                  <w:r>
                                    <w:rPr>
                                      <w:color w:val="FFFFFF"/>
                                      <w:sz w:val="18"/>
                                    </w:rPr>
                                    <w:t xml:space="preserve"> image</w:t>
                                  </w:r>
                                </w:p>
                              </w:txbxContent>
                            </wps:txbx>
                            <wps:bodyPr spcFirstLastPara="1" wrap="square" lIns="91425" tIns="45700" rIns="91425" bIns="45700" anchor="t" anchorCtr="0">
                              <a:noAutofit/>
                            </wps:bodyPr>
                          </wps:wsp>
                        </a:graphicData>
                      </a:graphic>
                    </wp:anchor>
                  </w:drawing>
                </mc:Choice>
                <mc:Fallback>
                  <w:pict>
                    <v:rect w14:anchorId="440ECAE5" id="Rectangle 1" o:spid="_x0000_s1027" style="position:absolute;margin-left:40.75pt;margin-top:48.7pt;width:142pt;height:23.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" filled="f">
                      <v:stroke startarrowwidth="narrow" startarrowlength="short" endarrowwidth="narrow" endarrowlength="short" joinstyle="round"/>
                      <v:textbox inset="2.53958mm,1.2694mm,2.53958mm,1.2694mm">
                        <w:txbxContent>
                          <w:p w14:paraId="6DF5552B" w14:textId="77777777" w:rsidR="00D23F02" w:rsidRDefault="00000000">
                            <w:pPr>
                              <w:spacing w:line="258" w:lineRule="auto"/>
                              <w:textDirection w:val="btLr"/>
                            </w:pPr>
                            <w:r>
                              <w:rPr>
                                <w:color w:val="FFFFFF"/>
                                <w:sz w:val="18"/>
                              </w:rPr>
                              <w:t>BullyingCanadaWebsite image</w:t>
                            </w:r>
                          </w:p>
                        </w:txbxContent>
                      </v:textbox>
                    </v:rect>
                  </w:pict>
                </mc:Fallback>
              </mc:AlternateContent>
            </w:r>
          </w:p>
        </w:tc>
        <w:tc>
          <w:tcPr>
            <w:tcW w:w="1440" w:type="dxa"/>
          </w:tcPr>
          <w:p w14:paraId="09795FD5" w14:textId="6E0F3EB0"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3AB57A4B" w14:textId="77777777" w:rsidTr="00B60B2F">
        <w:tc>
          <w:tcPr>
            <w:tcW w:w="1980" w:type="dxa"/>
          </w:tcPr>
          <w:p w14:paraId="05AD4717" w14:textId="77777777" w:rsidR="00D23F02" w:rsidRDefault="00224176">
            <w:pPr>
              <w:widowControl w:val="0"/>
              <w:rPr>
                <w:rFonts w:ascii="Georgia" w:eastAsia="Georgia" w:hAnsi="Georgia" w:cs="Georgia"/>
                <w:color w:val="000000"/>
              </w:rPr>
            </w:pPr>
            <w:r>
              <w:rPr>
                <w:rFonts w:ascii="Georgia" w:eastAsia="Georgia" w:hAnsi="Georgia" w:cs="Georgia"/>
                <w:color w:val="000000"/>
              </w:rPr>
              <w:t>Prince Edward Island</w:t>
            </w:r>
          </w:p>
        </w:tc>
        <w:tc>
          <w:tcPr>
            <w:tcW w:w="3330" w:type="dxa"/>
          </w:tcPr>
          <w:p w14:paraId="638CE49E" w14:textId="77777777" w:rsidR="00D23F02" w:rsidRDefault="00224176">
            <w:pPr>
              <w:rPr>
                <w:rFonts w:ascii="Georgia" w:eastAsia="Georgia" w:hAnsi="Georgia" w:cs="Georgia"/>
                <w:color w:val="000000"/>
              </w:rPr>
            </w:pPr>
            <w:r>
              <w:rPr>
                <w:rFonts w:ascii="Georgia" w:eastAsia="Georgia" w:hAnsi="Georgia" w:cs="Georgia"/>
                <w:color w:val="000000"/>
              </w:rPr>
              <w:t>Boys and Girls Club – Summerside</w:t>
            </w:r>
          </w:p>
          <w:p w14:paraId="2F2B6222" w14:textId="77777777" w:rsidR="00D23F02" w:rsidRDefault="00D23F02">
            <w:pPr>
              <w:rPr>
                <w:rFonts w:ascii="Georgia" w:eastAsia="Georgia" w:hAnsi="Georgia" w:cs="Georgia"/>
                <w:color w:val="000000"/>
              </w:rPr>
            </w:pPr>
          </w:p>
          <w:p w14:paraId="2E6078EF" w14:textId="77777777" w:rsidR="00D23F02" w:rsidRDefault="00224176">
            <w:pPr>
              <w:rPr>
                <w:rFonts w:ascii="Georgia" w:eastAsia="Georgia" w:hAnsi="Georgia" w:cs="Georgia"/>
                <w:color w:val="000000"/>
              </w:rPr>
            </w:pPr>
            <w:r>
              <w:rPr>
                <w:rFonts w:ascii="Georgia" w:eastAsia="Georgia" w:hAnsi="Georgia" w:cs="Georgia"/>
                <w:color w:val="000000"/>
              </w:rPr>
              <w:t xml:space="preserve">A $4000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supported safe housing and trauma-informed case management for 72 women and their children.  Outcomes included improved mental health, housing stability, rebuilt lives and food/hygiene essentials</w:t>
            </w:r>
            <w:r>
              <w:rPr>
                <w:noProof/>
              </w:rPr>
              <w:drawing>
                <wp:anchor distT="0" distB="0" distL="114300" distR="114300" simplePos="0" relativeHeight="251663360" behindDoc="0" locked="0" layoutInCell="1" hidden="0" allowOverlap="1" wp14:anchorId="0E177702" wp14:editId="353D52F5">
                  <wp:simplePos x="0" y="0"/>
                  <wp:positionH relativeFrom="column">
                    <wp:posOffset>2430145</wp:posOffset>
                  </wp:positionH>
                  <wp:positionV relativeFrom="paragraph">
                    <wp:posOffset>325120</wp:posOffset>
                  </wp:positionV>
                  <wp:extent cx="1330037" cy="2493818"/>
                  <wp:effectExtent l="0" t="0" r="0" b="0"/>
                  <wp:wrapNone/>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330037" cy="2493818"/>
                          </a:xfrm>
                          <a:prstGeom prst="rect">
                            <a:avLst/>
                          </a:prstGeom>
                          <a:ln/>
                        </pic:spPr>
                      </pic:pic>
                    </a:graphicData>
                  </a:graphic>
                </wp:anchor>
              </w:drawing>
            </w:r>
          </w:p>
          <w:p w14:paraId="460C46B6" w14:textId="77777777" w:rsidR="00D23F02" w:rsidRDefault="00D23F02">
            <w:pPr>
              <w:rPr>
                <w:rFonts w:ascii="Georgia" w:eastAsia="Georgia" w:hAnsi="Georgia" w:cs="Georgia"/>
                <w:color w:val="000000"/>
              </w:rPr>
            </w:pPr>
          </w:p>
          <w:p w14:paraId="60017E72" w14:textId="77777777" w:rsidR="00D23F02" w:rsidRDefault="00224176">
            <w:pPr>
              <w:rPr>
                <w:rFonts w:ascii="Georgia" w:eastAsia="Georgia" w:hAnsi="Georgia" w:cs="Georgia"/>
                <w:color w:val="000000"/>
              </w:rPr>
            </w:pPr>
            <w:r>
              <w:rPr>
                <w:rFonts w:ascii="Georgia" w:eastAsia="Georgia" w:hAnsi="Georgia" w:cs="Georgia"/>
                <w:color w:val="000000"/>
              </w:rPr>
              <w:t>Priscilla’s Testimonial:</w:t>
            </w:r>
          </w:p>
          <w:p w14:paraId="345CBC72" w14:textId="77777777" w:rsidR="00D23F02" w:rsidRDefault="00D23F02">
            <w:pPr>
              <w:rPr>
                <w:rFonts w:ascii="Georgia" w:eastAsia="Georgia" w:hAnsi="Georgia" w:cs="Georgia"/>
                <w:color w:val="000000"/>
              </w:rPr>
            </w:pPr>
          </w:p>
          <w:p w14:paraId="64B643DE" w14:textId="77777777" w:rsidR="00D23F02" w:rsidRDefault="00224176">
            <w:pPr>
              <w:rPr>
                <w:rFonts w:ascii="Georgia" w:eastAsia="Georgia" w:hAnsi="Georgia" w:cs="Georgia"/>
                <w:color w:val="000000"/>
              </w:rPr>
            </w:pPr>
            <w:r>
              <w:rPr>
                <w:rFonts w:ascii="Georgia" w:eastAsia="Georgia" w:hAnsi="Georgia" w:cs="Georgia"/>
                <w:color w:val="000000"/>
              </w:rPr>
              <w:t xml:space="preserve">I arrived at </w:t>
            </w:r>
            <w:proofErr w:type="spellStart"/>
            <w:r>
              <w:rPr>
                <w:rFonts w:ascii="Georgia" w:eastAsia="Georgia" w:hAnsi="Georgia" w:cs="Georgia"/>
                <w:color w:val="000000"/>
              </w:rPr>
              <w:t>LifeHouse</w:t>
            </w:r>
            <w:proofErr w:type="spellEnd"/>
            <w:r>
              <w:rPr>
                <w:rFonts w:ascii="Georgia" w:eastAsia="Georgia" w:hAnsi="Georgia" w:cs="Georgia"/>
                <w:color w:val="000000"/>
              </w:rPr>
              <w:t xml:space="preserve"> as a single mother with no home or support.  </w:t>
            </w:r>
            <w:proofErr w:type="spellStart"/>
            <w:r>
              <w:rPr>
                <w:rFonts w:ascii="Georgia" w:eastAsia="Georgia" w:hAnsi="Georgia" w:cs="Georgia"/>
                <w:color w:val="000000"/>
              </w:rPr>
              <w:t>LifeHouse</w:t>
            </w:r>
            <w:proofErr w:type="spellEnd"/>
            <w:r>
              <w:rPr>
                <w:rFonts w:ascii="Georgia" w:eastAsia="Georgia" w:hAnsi="Georgia" w:cs="Georgia"/>
                <w:color w:val="000000"/>
              </w:rPr>
              <w:t xml:space="preserve"> gave my son and me safety, stability, and hope.  Through housing, childcare, educational scholarship, and employment support, we rebuilt our lives.  To everyone who supports </w:t>
            </w:r>
            <w:proofErr w:type="spellStart"/>
            <w:r>
              <w:rPr>
                <w:rFonts w:ascii="Georgia" w:eastAsia="Georgia" w:hAnsi="Georgia" w:cs="Georgia"/>
                <w:color w:val="000000"/>
              </w:rPr>
              <w:t>LifeHouse</w:t>
            </w:r>
            <w:proofErr w:type="spellEnd"/>
            <w:r>
              <w:rPr>
                <w:rFonts w:ascii="Georgia" w:eastAsia="Georgia" w:hAnsi="Georgia" w:cs="Georgia"/>
                <w:color w:val="000000"/>
              </w:rPr>
              <w:t>, you make stories like mine possible.  Thank you from the bottom of my heart.</w:t>
            </w:r>
          </w:p>
          <w:p w14:paraId="3F568F6A" w14:textId="77777777" w:rsidR="00D23F02" w:rsidRDefault="00D23F02">
            <w:pPr>
              <w:rPr>
                <w:rFonts w:ascii="Georgia" w:eastAsia="Georgia" w:hAnsi="Georgia" w:cs="Georgia"/>
                <w:color w:val="000000"/>
              </w:rPr>
            </w:pPr>
          </w:p>
          <w:p w14:paraId="76C8A155" w14:textId="77777777" w:rsidR="00D23F02" w:rsidRDefault="00D23F02">
            <w:pPr>
              <w:rPr>
                <w:rFonts w:ascii="Georgia" w:eastAsia="Georgia" w:hAnsi="Georgia" w:cs="Georgia"/>
                <w:color w:val="000000"/>
              </w:rPr>
            </w:pPr>
          </w:p>
        </w:tc>
        <w:tc>
          <w:tcPr>
            <w:tcW w:w="4500" w:type="dxa"/>
          </w:tcPr>
          <w:p w14:paraId="09E23331" w14:textId="77777777" w:rsidR="00D23F02" w:rsidRDefault="00224176">
            <w:pPr>
              <w:rPr>
                <w:rFonts w:ascii="Georgia" w:eastAsia="Georgia" w:hAnsi="Georgia" w:cs="Georgia"/>
                <w:color w:val="000000"/>
              </w:rPr>
            </w:pPr>
            <w:r>
              <w:rPr>
                <w:rFonts w:ascii="Georgia" w:eastAsia="Georgia" w:hAnsi="Georgia" w:cs="Georgia"/>
                <w:color w:val="000000"/>
              </w:rPr>
              <w:t>Lifehouse – Support Beyond Housing</w:t>
            </w:r>
          </w:p>
        </w:tc>
        <w:tc>
          <w:tcPr>
            <w:tcW w:w="1440" w:type="dxa"/>
          </w:tcPr>
          <w:p w14:paraId="45D29546" w14:textId="59E4DEA5" w:rsidR="00D23F02" w:rsidRDefault="00224176">
            <w:pPr>
              <w:widowControl w:val="0"/>
              <w:rPr>
                <w:rFonts w:ascii="Georgia" w:eastAsia="Georgia" w:hAnsi="Georgia" w:cs="Georgia"/>
                <w:color w:val="000000"/>
              </w:rPr>
            </w:pPr>
            <w:r>
              <w:rPr>
                <w:rFonts w:ascii="Georgia" w:eastAsia="Georgia" w:hAnsi="Georgia" w:cs="Georgia"/>
                <w:color w:val="000000"/>
              </w:rPr>
              <w:t>$4</w:t>
            </w:r>
            <w:r w:rsidR="00C71D91">
              <w:rPr>
                <w:rFonts w:ascii="Georgia" w:eastAsia="Georgia" w:hAnsi="Georgia" w:cs="Georgia"/>
                <w:color w:val="000000"/>
              </w:rPr>
              <w:t>,</w:t>
            </w:r>
            <w:r>
              <w:rPr>
                <w:rFonts w:ascii="Georgia" w:eastAsia="Georgia" w:hAnsi="Georgia" w:cs="Georgia"/>
                <w:color w:val="000000"/>
              </w:rPr>
              <w:t>000</w:t>
            </w:r>
          </w:p>
        </w:tc>
      </w:tr>
      <w:tr w:rsidR="00D23F02" w14:paraId="216A071E" w14:textId="77777777" w:rsidTr="00B60B2F">
        <w:tc>
          <w:tcPr>
            <w:tcW w:w="1980" w:type="dxa"/>
          </w:tcPr>
          <w:p w14:paraId="5F215D3F"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Ontario</w:t>
            </w:r>
          </w:p>
        </w:tc>
        <w:tc>
          <w:tcPr>
            <w:tcW w:w="3330" w:type="dxa"/>
          </w:tcPr>
          <w:p w14:paraId="1E03171A" w14:textId="77777777" w:rsidR="00D23F02" w:rsidRDefault="00224176">
            <w:pPr>
              <w:widowControl w:val="0"/>
              <w:rPr>
                <w:rFonts w:ascii="Georgia" w:eastAsia="Georgia" w:hAnsi="Georgia" w:cs="Georgia"/>
                <w:color w:val="000000"/>
              </w:rPr>
            </w:pPr>
            <w:r>
              <w:rPr>
                <w:rFonts w:ascii="Georgia" w:eastAsia="Georgia" w:hAnsi="Georgia" w:cs="Georgia"/>
                <w:color w:val="000000"/>
              </w:rPr>
              <w:t>Salvation Army Church – Georgina</w:t>
            </w:r>
          </w:p>
          <w:p w14:paraId="7799F26B" w14:textId="77777777" w:rsidR="00D23F02" w:rsidRDefault="00D23F02">
            <w:pPr>
              <w:widowControl w:val="0"/>
              <w:rPr>
                <w:rFonts w:ascii="Georgia" w:eastAsia="Georgia" w:hAnsi="Georgia" w:cs="Georgia"/>
                <w:color w:val="000000"/>
              </w:rPr>
            </w:pPr>
          </w:p>
          <w:p w14:paraId="67F5F8FE"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A $500 grant supported a BRAVE empowerment day for 18 girls.  They had a self-defence class, a make-up/nail demonstration, supper and a presentation on modern-day slavery.  All went home with a swag bag. This event was a launch to BRAVE Circle with a focus on human trafficking awareness. </w:t>
            </w:r>
          </w:p>
          <w:p w14:paraId="625E0781" w14:textId="77777777" w:rsidR="00D23F02" w:rsidRDefault="00D23F02">
            <w:pPr>
              <w:widowControl w:val="0"/>
              <w:rPr>
                <w:rFonts w:ascii="Georgia" w:eastAsia="Georgia" w:hAnsi="Georgia" w:cs="Georgia"/>
                <w:color w:val="000000"/>
              </w:rPr>
            </w:pPr>
          </w:p>
          <w:p w14:paraId="4C52DAE5" w14:textId="77777777" w:rsidR="00D23F02" w:rsidRDefault="00224176">
            <w:pPr>
              <w:widowControl w:val="0"/>
              <w:rPr>
                <w:rFonts w:ascii="Georgia" w:eastAsia="Georgia" w:hAnsi="Georgia" w:cs="Georgia"/>
                <w:color w:val="000000"/>
              </w:rPr>
            </w:pPr>
            <w:r>
              <w:rPr>
                <w:rFonts w:ascii="Georgia" w:eastAsia="Georgia" w:hAnsi="Georgia" w:cs="Georgia"/>
                <w:color w:val="000000"/>
              </w:rPr>
              <w:t>Impact statement from a mother:</w:t>
            </w:r>
          </w:p>
          <w:p w14:paraId="21A466C6" w14:textId="77777777" w:rsidR="00D23F02" w:rsidRDefault="00224176">
            <w:pPr>
              <w:widowControl w:val="0"/>
              <w:rPr>
                <w:rFonts w:ascii="Georgia" w:eastAsia="Georgia" w:hAnsi="Georgia" w:cs="Georgia"/>
                <w:i/>
                <w:iCs/>
                <w:color w:val="000000"/>
              </w:rPr>
            </w:pPr>
            <w:r>
              <w:rPr>
                <w:rFonts w:ascii="Georgia" w:eastAsia="Georgia" w:hAnsi="Georgia" w:cs="Georgia"/>
                <w:color w:val="000000"/>
              </w:rPr>
              <w:br/>
            </w:r>
            <w:r>
              <w:rPr>
                <w:rFonts w:ascii="Georgia" w:eastAsia="Georgia" w:hAnsi="Georgia" w:cs="Georgia"/>
                <w:i/>
                <w:iCs/>
                <w:color w:val="000000"/>
              </w:rPr>
              <w:t xml:space="preserve">I wanted to say thank you. You see, my daughter is autistic and has never wanted to go to things, but she has been having a blast and </w:t>
            </w:r>
            <w:proofErr w:type="gramStart"/>
            <w:r>
              <w:rPr>
                <w:rFonts w:ascii="Georgia" w:eastAsia="Georgia" w:hAnsi="Georgia" w:cs="Georgia"/>
                <w:i/>
                <w:iCs/>
                <w:color w:val="000000"/>
              </w:rPr>
              <w:t>actually tells</w:t>
            </w:r>
            <w:proofErr w:type="gramEnd"/>
            <w:r>
              <w:rPr>
                <w:rFonts w:ascii="Georgia" w:eastAsia="Georgia" w:hAnsi="Georgia" w:cs="Georgia"/>
                <w:i/>
                <w:iCs/>
                <w:color w:val="000000"/>
              </w:rPr>
              <w:t xml:space="preserve"> me if they have another event, she wants to go. This has made me tear up, as this is huge for her social anxiety. </w:t>
            </w:r>
          </w:p>
        </w:tc>
        <w:tc>
          <w:tcPr>
            <w:tcW w:w="4500" w:type="dxa"/>
          </w:tcPr>
          <w:p w14:paraId="3B077CC4" w14:textId="77777777" w:rsidR="00D23F02" w:rsidRDefault="00224176">
            <w:pPr>
              <w:widowControl w:val="0"/>
              <w:rPr>
                <w:rFonts w:ascii="Georgia" w:eastAsia="Georgia" w:hAnsi="Georgia" w:cs="Georgia"/>
                <w:color w:val="000000"/>
              </w:rPr>
            </w:pPr>
            <w:r>
              <w:rPr>
                <w:rFonts w:ascii="Georgia" w:eastAsia="Georgia" w:hAnsi="Georgia" w:cs="Georgia"/>
                <w:color w:val="000000"/>
              </w:rPr>
              <w:t>Girl Empowerment - BRAVE</w:t>
            </w:r>
            <w:r>
              <w:rPr>
                <w:noProof/>
              </w:rPr>
              <w:drawing>
                <wp:anchor distT="0" distB="0" distL="114300" distR="114300" simplePos="0" relativeHeight="251664384" behindDoc="0" locked="0" layoutInCell="1" hidden="0" allowOverlap="1" wp14:anchorId="0CA44292" wp14:editId="149A8C0C">
                  <wp:simplePos x="0" y="0"/>
                  <wp:positionH relativeFrom="column">
                    <wp:posOffset>123651</wp:posOffset>
                  </wp:positionH>
                  <wp:positionV relativeFrom="paragraph">
                    <wp:posOffset>405476</wp:posOffset>
                  </wp:positionV>
                  <wp:extent cx="2549236" cy="2694709"/>
                  <wp:effectExtent l="0" t="0" r="0" b="0"/>
                  <wp:wrapNone/>
                  <wp:docPr id="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2549236" cy="2694709"/>
                          </a:xfrm>
                          <a:prstGeom prst="rect">
                            <a:avLst/>
                          </a:prstGeom>
                          <a:ln/>
                        </pic:spPr>
                      </pic:pic>
                    </a:graphicData>
                  </a:graphic>
                </wp:anchor>
              </w:drawing>
            </w:r>
          </w:p>
        </w:tc>
        <w:tc>
          <w:tcPr>
            <w:tcW w:w="1440" w:type="dxa"/>
          </w:tcPr>
          <w:p w14:paraId="294A45F1" w14:textId="77777777" w:rsidR="00D23F02" w:rsidRDefault="00224176">
            <w:pPr>
              <w:widowControl w:val="0"/>
              <w:rPr>
                <w:rFonts w:ascii="Georgia" w:eastAsia="Georgia" w:hAnsi="Georgia" w:cs="Georgia"/>
                <w:color w:val="000000"/>
              </w:rPr>
            </w:pPr>
            <w:r>
              <w:rPr>
                <w:rFonts w:ascii="Georgia" w:eastAsia="Georgia" w:hAnsi="Georgia" w:cs="Georgia"/>
                <w:color w:val="000000"/>
              </w:rPr>
              <w:t>$500</w:t>
            </w:r>
          </w:p>
        </w:tc>
      </w:tr>
      <w:tr w:rsidR="00D23F02" w14:paraId="7ECC6D78" w14:textId="77777777" w:rsidTr="00B60B2F">
        <w:tc>
          <w:tcPr>
            <w:tcW w:w="1980" w:type="dxa"/>
          </w:tcPr>
          <w:p w14:paraId="7B9FD832" w14:textId="77777777" w:rsidR="00D23F02" w:rsidRDefault="00224176">
            <w:pPr>
              <w:widowControl w:val="0"/>
              <w:rPr>
                <w:rFonts w:ascii="Georgia" w:eastAsia="Georgia" w:hAnsi="Georgia" w:cs="Georgia"/>
                <w:color w:val="000000"/>
              </w:rPr>
            </w:pPr>
            <w:bookmarkStart w:id="1" w:name="_heading=h.putapfc03548" w:colFirst="0" w:colLast="0"/>
            <w:bookmarkEnd w:id="1"/>
            <w:r>
              <w:rPr>
                <w:rFonts w:ascii="Georgia" w:eastAsia="Georgia" w:hAnsi="Georgia" w:cs="Georgia"/>
                <w:color w:val="000000"/>
                <w:highlight w:val="yellow"/>
              </w:rPr>
              <w:t>Ontario</w:t>
            </w:r>
            <w:r>
              <w:rPr>
                <w:rFonts w:ascii="Georgia" w:eastAsia="Georgia" w:hAnsi="Georgia" w:cs="Georgia"/>
                <w:color w:val="000000"/>
              </w:rPr>
              <w:t xml:space="preserve"> </w:t>
            </w:r>
          </w:p>
        </w:tc>
        <w:tc>
          <w:tcPr>
            <w:tcW w:w="3330" w:type="dxa"/>
          </w:tcPr>
          <w:p w14:paraId="3E35EF40" w14:textId="77777777" w:rsidR="00D23F02" w:rsidRDefault="00224176">
            <w:pPr>
              <w:widowControl w:val="0"/>
              <w:rPr>
                <w:rFonts w:ascii="Georgia" w:eastAsia="Georgia" w:hAnsi="Georgia" w:cs="Georgia"/>
                <w:color w:val="000000"/>
              </w:rPr>
            </w:pPr>
            <w:r>
              <w:rPr>
                <w:rFonts w:ascii="Georgia" w:eastAsia="Georgia" w:hAnsi="Georgia" w:cs="Georgia"/>
                <w:color w:val="000000"/>
              </w:rPr>
              <w:t>Salvation Army – Lakeshore</w:t>
            </w:r>
          </w:p>
          <w:p w14:paraId="3628321B" w14:textId="77777777" w:rsidR="00D23F02" w:rsidRDefault="00D23F02">
            <w:pPr>
              <w:widowControl w:val="0"/>
              <w:rPr>
                <w:rFonts w:ascii="Georgia" w:eastAsia="Georgia" w:hAnsi="Georgia" w:cs="Georgia"/>
                <w:color w:val="000000"/>
              </w:rPr>
            </w:pPr>
          </w:p>
          <w:p w14:paraId="3F171711"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BRAVE hosted a small event for girls in Etobicoke, ON.  A community liaison from a local police station spoke about internet/social media safety.  A follow-up BRAVE girl event in February 2026 also benefited from the $1000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w:t>
            </w:r>
          </w:p>
          <w:p w14:paraId="73DCB82C" w14:textId="77777777" w:rsidR="00D23F02" w:rsidRDefault="00D23F02">
            <w:pPr>
              <w:widowControl w:val="0"/>
              <w:rPr>
                <w:rFonts w:ascii="Georgia" w:eastAsia="Georgia" w:hAnsi="Georgia" w:cs="Georgia"/>
                <w:color w:val="000000"/>
              </w:rPr>
            </w:pPr>
          </w:p>
          <w:p w14:paraId="75925762" w14:textId="77777777" w:rsidR="00D23F02" w:rsidRDefault="00224176">
            <w:pPr>
              <w:widowControl w:val="0"/>
              <w:rPr>
                <w:rFonts w:ascii="Georgia" w:eastAsia="Georgia" w:hAnsi="Georgia" w:cs="Georgia"/>
                <w:color w:val="000000"/>
              </w:rPr>
            </w:pPr>
            <w:r>
              <w:rPr>
                <w:rFonts w:ascii="Georgia" w:eastAsia="Georgia" w:hAnsi="Georgia" w:cs="Georgia"/>
                <w:color w:val="000000"/>
              </w:rPr>
              <w:t>Impact:</w:t>
            </w:r>
          </w:p>
          <w:p w14:paraId="0A2F3DEB" w14:textId="77777777" w:rsidR="00D23F02" w:rsidRDefault="00D23F02">
            <w:pPr>
              <w:widowControl w:val="0"/>
              <w:rPr>
                <w:rFonts w:ascii="Georgia" w:eastAsia="Georgia" w:hAnsi="Georgia" w:cs="Georgia"/>
                <w:color w:val="000000"/>
              </w:rPr>
            </w:pPr>
          </w:p>
          <w:p w14:paraId="516728D3" w14:textId="77777777" w:rsidR="00D23F02" w:rsidRDefault="00224176">
            <w:pPr>
              <w:widowControl w:val="0"/>
              <w:rPr>
                <w:rFonts w:ascii="Georgia" w:eastAsia="Georgia" w:hAnsi="Georgia" w:cs="Georgia"/>
                <w:i/>
                <w:iCs/>
                <w:color w:val="000000"/>
              </w:rPr>
            </w:pPr>
            <w:r>
              <w:rPr>
                <w:rFonts w:ascii="Georgia" w:eastAsia="Georgia" w:hAnsi="Georgia" w:cs="Georgia"/>
                <w:i/>
                <w:iCs/>
                <w:color w:val="000000"/>
              </w:rPr>
              <w:t xml:space="preserve">I (program coordinator) had talked to the grandmother/guardian of one girl. She told me that her granddaughter thoroughly enjoyed the day and was excited to share all the information she learned with her grandmother. This girl is usually reserved and so the impact was positive. </w:t>
            </w:r>
          </w:p>
        </w:tc>
        <w:tc>
          <w:tcPr>
            <w:tcW w:w="4500" w:type="dxa"/>
          </w:tcPr>
          <w:p w14:paraId="7D96194A" w14:textId="77777777" w:rsidR="00D23F02" w:rsidRDefault="00224176">
            <w:pPr>
              <w:widowControl w:val="0"/>
              <w:spacing w:before="2"/>
              <w:rPr>
                <w:rFonts w:ascii="Georgia" w:eastAsia="Georgia" w:hAnsi="Georgia" w:cs="Georgia"/>
                <w:color w:val="000000"/>
              </w:rPr>
            </w:pPr>
            <w:r>
              <w:rPr>
                <w:rFonts w:ascii="Georgia" w:eastAsia="Georgia" w:hAnsi="Georgia" w:cs="Georgia"/>
                <w:color w:val="000000"/>
              </w:rPr>
              <w:t>Girl Empowerment – BRAVE</w:t>
            </w:r>
          </w:p>
          <w:p w14:paraId="025528A4" w14:textId="77777777" w:rsidR="00D23F02" w:rsidRDefault="00D23F02">
            <w:pPr>
              <w:widowControl w:val="0"/>
              <w:spacing w:before="2"/>
              <w:rPr>
                <w:rFonts w:ascii="Georgia" w:eastAsia="Georgia" w:hAnsi="Georgia" w:cs="Georgia"/>
                <w:color w:val="000000"/>
              </w:rPr>
            </w:pPr>
          </w:p>
          <w:p w14:paraId="1804DFB1" w14:textId="77777777" w:rsidR="00D23F02" w:rsidRDefault="00D23F02">
            <w:pPr>
              <w:widowControl w:val="0"/>
              <w:spacing w:before="2"/>
              <w:rPr>
                <w:rFonts w:ascii="Georgia" w:eastAsia="Georgia" w:hAnsi="Georgia" w:cs="Georgia"/>
                <w:color w:val="000000"/>
              </w:rPr>
            </w:pPr>
          </w:p>
          <w:p w14:paraId="0E06410E" w14:textId="77777777" w:rsidR="00D23F02" w:rsidRDefault="00D23F02">
            <w:pPr>
              <w:widowControl w:val="0"/>
              <w:spacing w:before="2"/>
              <w:rPr>
                <w:rFonts w:ascii="Georgia" w:eastAsia="Georgia" w:hAnsi="Georgia" w:cs="Georgia"/>
                <w:color w:val="000000"/>
              </w:rPr>
            </w:pPr>
          </w:p>
          <w:p w14:paraId="20FA5F99" w14:textId="77777777" w:rsidR="00D23F02" w:rsidRDefault="00224176">
            <w:pPr>
              <w:widowControl w:val="0"/>
              <w:spacing w:before="2"/>
              <w:rPr>
                <w:rFonts w:ascii="Georgia" w:eastAsia="Georgia" w:hAnsi="Georgia" w:cs="Georgia"/>
                <w:color w:val="000000"/>
              </w:rPr>
            </w:pPr>
            <w:r>
              <w:rPr>
                <w:noProof/>
              </w:rPr>
              <w:drawing>
                <wp:anchor distT="0" distB="0" distL="114300" distR="114300" simplePos="0" relativeHeight="251665408" behindDoc="0" locked="0" layoutInCell="1" hidden="0" allowOverlap="1" wp14:anchorId="07FB53E5" wp14:editId="4FCE401F">
                  <wp:simplePos x="0" y="0"/>
                  <wp:positionH relativeFrom="column">
                    <wp:posOffset>89016</wp:posOffset>
                  </wp:positionH>
                  <wp:positionV relativeFrom="paragraph">
                    <wp:posOffset>104486</wp:posOffset>
                  </wp:positionV>
                  <wp:extent cx="1634837" cy="1655619"/>
                  <wp:effectExtent l="0" t="0" r="0" b="0"/>
                  <wp:wrapNone/>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1634837" cy="1655619"/>
                          </a:xfrm>
                          <a:prstGeom prst="rect">
                            <a:avLst/>
                          </a:prstGeom>
                          <a:ln/>
                        </pic:spPr>
                      </pic:pic>
                    </a:graphicData>
                  </a:graphic>
                </wp:anchor>
              </w:drawing>
            </w:r>
          </w:p>
          <w:p w14:paraId="40323C2F" w14:textId="77777777" w:rsidR="00D23F02" w:rsidRDefault="00D23F02">
            <w:pPr>
              <w:widowControl w:val="0"/>
              <w:spacing w:before="2"/>
              <w:rPr>
                <w:rFonts w:ascii="Georgia" w:eastAsia="Georgia" w:hAnsi="Georgia" w:cs="Georgia"/>
                <w:color w:val="000000"/>
              </w:rPr>
            </w:pPr>
          </w:p>
          <w:p w14:paraId="623BBB7A" w14:textId="77777777" w:rsidR="00D23F02" w:rsidRDefault="00D23F02">
            <w:pPr>
              <w:widowControl w:val="0"/>
              <w:spacing w:before="2"/>
              <w:rPr>
                <w:rFonts w:ascii="Georgia" w:eastAsia="Georgia" w:hAnsi="Georgia" w:cs="Georgia"/>
                <w:color w:val="000000"/>
              </w:rPr>
            </w:pPr>
          </w:p>
          <w:p w14:paraId="28942072" w14:textId="77777777" w:rsidR="00D23F02" w:rsidRDefault="00D23F02">
            <w:pPr>
              <w:widowControl w:val="0"/>
              <w:spacing w:before="2"/>
              <w:rPr>
                <w:rFonts w:ascii="Georgia" w:eastAsia="Georgia" w:hAnsi="Georgia" w:cs="Georgia"/>
                <w:color w:val="000000"/>
              </w:rPr>
            </w:pPr>
          </w:p>
          <w:p w14:paraId="55AD892F" w14:textId="77777777" w:rsidR="00D23F02" w:rsidRDefault="00D23F02">
            <w:pPr>
              <w:widowControl w:val="0"/>
              <w:spacing w:before="2"/>
              <w:rPr>
                <w:rFonts w:ascii="Georgia" w:eastAsia="Georgia" w:hAnsi="Georgia" w:cs="Georgia"/>
                <w:color w:val="000000"/>
              </w:rPr>
            </w:pPr>
          </w:p>
          <w:p w14:paraId="7D74ACC2" w14:textId="77777777" w:rsidR="00D23F02" w:rsidRDefault="00D23F02">
            <w:pPr>
              <w:widowControl w:val="0"/>
              <w:spacing w:before="2"/>
              <w:rPr>
                <w:rFonts w:ascii="Georgia" w:eastAsia="Georgia" w:hAnsi="Georgia" w:cs="Georgia"/>
                <w:color w:val="000000"/>
              </w:rPr>
            </w:pPr>
          </w:p>
          <w:p w14:paraId="001482C5" w14:textId="77777777" w:rsidR="00D23F02" w:rsidRDefault="00D23F02">
            <w:pPr>
              <w:widowControl w:val="0"/>
              <w:spacing w:before="2"/>
              <w:rPr>
                <w:rFonts w:ascii="Georgia" w:eastAsia="Georgia" w:hAnsi="Georgia" w:cs="Georgia"/>
                <w:color w:val="000000"/>
              </w:rPr>
            </w:pPr>
          </w:p>
          <w:p w14:paraId="2DE96F72" w14:textId="77777777" w:rsidR="00D23F02" w:rsidRDefault="00D23F02">
            <w:pPr>
              <w:widowControl w:val="0"/>
              <w:spacing w:before="2"/>
              <w:rPr>
                <w:rFonts w:ascii="Georgia" w:eastAsia="Georgia" w:hAnsi="Georgia" w:cs="Georgia"/>
                <w:color w:val="000000"/>
              </w:rPr>
            </w:pPr>
          </w:p>
          <w:p w14:paraId="6F6544E0" w14:textId="77777777" w:rsidR="00D23F02" w:rsidRDefault="00D23F02">
            <w:pPr>
              <w:widowControl w:val="0"/>
              <w:spacing w:before="2"/>
              <w:rPr>
                <w:rFonts w:ascii="Georgia" w:eastAsia="Georgia" w:hAnsi="Georgia" w:cs="Georgia"/>
                <w:color w:val="000000"/>
              </w:rPr>
            </w:pPr>
          </w:p>
          <w:p w14:paraId="1B103266" w14:textId="77777777" w:rsidR="00D23F02" w:rsidRDefault="00D23F02">
            <w:pPr>
              <w:widowControl w:val="0"/>
              <w:spacing w:before="2"/>
              <w:rPr>
                <w:rFonts w:ascii="Georgia" w:eastAsia="Georgia" w:hAnsi="Georgia" w:cs="Georgia"/>
                <w:color w:val="000000"/>
              </w:rPr>
            </w:pPr>
          </w:p>
          <w:p w14:paraId="576A319E" w14:textId="77777777" w:rsidR="00D23F02" w:rsidRDefault="00D23F02">
            <w:pPr>
              <w:widowControl w:val="0"/>
              <w:spacing w:before="2"/>
              <w:rPr>
                <w:rFonts w:ascii="Georgia" w:eastAsia="Georgia" w:hAnsi="Georgia" w:cs="Georgia"/>
                <w:color w:val="000000"/>
              </w:rPr>
            </w:pPr>
          </w:p>
        </w:tc>
        <w:tc>
          <w:tcPr>
            <w:tcW w:w="1440" w:type="dxa"/>
          </w:tcPr>
          <w:p w14:paraId="1FFE6DF1" w14:textId="3C3E51C2" w:rsidR="00D23F02" w:rsidRDefault="00224176">
            <w:pPr>
              <w:widowControl w:val="0"/>
              <w:rPr>
                <w:rFonts w:ascii="Georgia" w:eastAsia="Georgia" w:hAnsi="Georgia" w:cs="Georgia"/>
                <w:color w:val="000000"/>
              </w:rPr>
            </w:pPr>
            <w:r>
              <w:rPr>
                <w:rFonts w:ascii="Georgia" w:eastAsia="Georgia" w:hAnsi="Georgia" w:cs="Georgia"/>
                <w:color w:val="000000"/>
              </w:rPr>
              <w:t>$1</w:t>
            </w:r>
            <w:r w:rsidR="00C71D91">
              <w:rPr>
                <w:rFonts w:ascii="Georgia" w:eastAsia="Georgia" w:hAnsi="Georgia" w:cs="Georgia"/>
                <w:color w:val="000000"/>
              </w:rPr>
              <w:t>,</w:t>
            </w:r>
            <w:r>
              <w:rPr>
                <w:rFonts w:ascii="Georgia" w:eastAsia="Georgia" w:hAnsi="Georgia" w:cs="Georgia"/>
                <w:color w:val="000000"/>
              </w:rPr>
              <w:t>000</w:t>
            </w:r>
          </w:p>
        </w:tc>
      </w:tr>
      <w:tr w:rsidR="00D23F02" w14:paraId="7888B652" w14:textId="77777777" w:rsidTr="00B60B2F">
        <w:tc>
          <w:tcPr>
            <w:tcW w:w="1980" w:type="dxa"/>
          </w:tcPr>
          <w:p w14:paraId="03909A45"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Ontario</w:t>
            </w:r>
          </w:p>
        </w:tc>
        <w:tc>
          <w:tcPr>
            <w:tcW w:w="3330" w:type="dxa"/>
          </w:tcPr>
          <w:p w14:paraId="5D7AFE57"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Salvation Army – Acton</w:t>
            </w:r>
          </w:p>
          <w:p w14:paraId="527C2F10" w14:textId="77777777" w:rsidR="00D23F02" w:rsidRPr="00EB46BC" w:rsidRDefault="00D23F02">
            <w:pPr>
              <w:widowControl w:val="0"/>
              <w:rPr>
                <w:rFonts w:ascii="Georgia" w:eastAsia="Georgia" w:hAnsi="Georgia" w:cs="Georgia"/>
                <w:i/>
                <w:iCs/>
                <w:color w:val="000000"/>
              </w:rPr>
            </w:pPr>
          </w:p>
          <w:p w14:paraId="01266264"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The primary focus of the Wonderfully Made project for community women in Acton was to provide a nutritious breakfast as well as the opportunity to form community, provide a caring and loving environment for friendships to flourish, and provide an opportunity for women to receive a gift of cleaning supplies (an identified need through our family service program). When women (single moms, widows, and low-income families) visit the family service program at the Acton Salvation Army Church, they often ask for h</w:t>
            </w:r>
            <w:r w:rsidRPr="00EB46BC">
              <w:rPr>
                <w:rFonts w:ascii="Georgia" w:eastAsia="Georgia" w:hAnsi="Georgia" w:cs="Georgia"/>
                <w:i/>
                <w:iCs/>
                <w:color w:val="000000"/>
              </w:rPr>
              <w:t>elp with toiletries, including household cleaning products, laundry detergent, and paper products. These items are frequently unavailable at local food banks, including the SA pantry. The $5000 grant from World Day of Prayer made a significant difference for 75 families/207 individuals.</w:t>
            </w:r>
          </w:p>
          <w:p w14:paraId="3899472F" w14:textId="77777777" w:rsidR="00D23F02" w:rsidRPr="00EB46BC" w:rsidRDefault="00D23F02">
            <w:pPr>
              <w:widowControl w:val="0"/>
              <w:rPr>
                <w:rFonts w:ascii="Georgia" w:eastAsia="Georgia" w:hAnsi="Georgia" w:cs="Georgia"/>
                <w:i/>
                <w:iCs/>
                <w:color w:val="000000"/>
              </w:rPr>
            </w:pPr>
          </w:p>
          <w:p w14:paraId="6B4C9A08"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Testimony from MB:</w:t>
            </w:r>
          </w:p>
          <w:p w14:paraId="74BE26E7" w14:textId="77777777" w:rsidR="00D23F02" w:rsidRPr="00EB46BC" w:rsidRDefault="00D23F02">
            <w:pPr>
              <w:widowControl w:val="0"/>
              <w:rPr>
                <w:rFonts w:ascii="Georgia" w:eastAsia="Georgia" w:hAnsi="Georgia" w:cs="Georgia"/>
                <w:i/>
                <w:iCs/>
                <w:color w:val="000000"/>
              </w:rPr>
            </w:pPr>
          </w:p>
          <w:p w14:paraId="3DE771D1"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 xml:space="preserve">The Angels Among Us Women’s Breakfast at the Salvation Army was an incredible </w:t>
            </w:r>
            <w:proofErr w:type="spellStart"/>
            <w:r w:rsidRPr="00EB46BC">
              <w:rPr>
                <w:rFonts w:ascii="Georgia" w:eastAsia="Georgia" w:hAnsi="Georgia" w:cs="Georgia"/>
                <w:i/>
                <w:iCs/>
                <w:color w:val="000000"/>
              </w:rPr>
              <w:t>experience.From</w:t>
            </w:r>
            <w:proofErr w:type="spellEnd"/>
            <w:r w:rsidRPr="00EB46BC">
              <w:rPr>
                <w:rFonts w:ascii="Georgia" w:eastAsia="Georgia" w:hAnsi="Georgia" w:cs="Georgia"/>
                <w:i/>
                <w:iCs/>
                <w:color w:val="000000"/>
              </w:rPr>
              <w:t xml:space="preserve"> the moment I arrived, there was a sense of warmth, connection and purpose in the </w:t>
            </w:r>
            <w:proofErr w:type="spellStart"/>
            <w:r w:rsidRPr="00EB46BC">
              <w:rPr>
                <w:rFonts w:ascii="Georgia" w:eastAsia="Georgia" w:hAnsi="Georgia" w:cs="Georgia"/>
                <w:i/>
                <w:iCs/>
                <w:color w:val="000000"/>
              </w:rPr>
              <w:t>room.The</w:t>
            </w:r>
            <w:proofErr w:type="spellEnd"/>
            <w:r w:rsidRPr="00EB46BC">
              <w:rPr>
                <w:rFonts w:ascii="Georgia" w:eastAsia="Georgia" w:hAnsi="Georgia" w:cs="Georgia"/>
                <w:i/>
                <w:iCs/>
                <w:color w:val="000000"/>
              </w:rPr>
              <w:t xml:space="preserve"> guest speaker was inspiring. Her message was powerful and heartfelt...The timing of this breakfast was perfect for me personally. It provided space for reflection, renewal, and encouragement...I was inspired and felt good about myself when I left the room. I was reminded of the importance of faith, community and connection.</w:t>
            </w:r>
          </w:p>
        </w:tc>
        <w:tc>
          <w:tcPr>
            <w:tcW w:w="4500" w:type="dxa"/>
          </w:tcPr>
          <w:p w14:paraId="7306292D" w14:textId="77777777" w:rsidR="00D23F02" w:rsidRDefault="00224176">
            <w:pPr>
              <w:widowControl w:val="0"/>
              <w:rPr>
                <w:rFonts w:ascii="Georgia" w:eastAsia="Georgia" w:hAnsi="Georgia" w:cs="Georgia"/>
                <w:color w:val="000000"/>
              </w:rPr>
            </w:pPr>
            <w:r>
              <w:rPr>
                <w:rFonts w:ascii="Georgia" w:eastAsia="Georgia" w:hAnsi="Georgia" w:cs="Georgia"/>
                <w:color w:val="000000"/>
              </w:rPr>
              <w:t>Wonderfully Made!</w:t>
            </w:r>
          </w:p>
          <w:p w14:paraId="4E66A3C6"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66432" behindDoc="0" locked="0" layoutInCell="1" hidden="0" allowOverlap="1" wp14:anchorId="367ECD7D" wp14:editId="399E014A">
                  <wp:simplePos x="0" y="0"/>
                  <wp:positionH relativeFrom="column">
                    <wp:posOffset>95944</wp:posOffset>
                  </wp:positionH>
                  <wp:positionV relativeFrom="paragraph">
                    <wp:posOffset>122727</wp:posOffset>
                  </wp:positionV>
                  <wp:extent cx="2590800" cy="1939637"/>
                  <wp:effectExtent l="0" t="0" r="0" b="0"/>
                  <wp:wrapNone/>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590800" cy="1939637"/>
                          </a:xfrm>
                          <a:prstGeom prst="rect">
                            <a:avLst/>
                          </a:prstGeom>
                          <a:ln/>
                        </pic:spPr>
                      </pic:pic>
                    </a:graphicData>
                  </a:graphic>
                </wp:anchor>
              </w:drawing>
            </w:r>
          </w:p>
          <w:p w14:paraId="52A5C9A8" w14:textId="77777777" w:rsidR="00D23F02" w:rsidRDefault="00D23F02">
            <w:pPr>
              <w:widowControl w:val="0"/>
              <w:rPr>
                <w:rFonts w:ascii="Georgia" w:eastAsia="Georgia" w:hAnsi="Georgia" w:cs="Georgia"/>
                <w:color w:val="000000"/>
              </w:rPr>
            </w:pPr>
          </w:p>
          <w:p w14:paraId="3D360CFF" w14:textId="77777777" w:rsidR="00D23F02" w:rsidRDefault="00D23F02">
            <w:pPr>
              <w:widowControl w:val="0"/>
              <w:rPr>
                <w:rFonts w:ascii="Georgia" w:eastAsia="Georgia" w:hAnsi="Georgia" w:cs="Georgia"/>
                <w:color w:val="000000"/>
              </w:rPr>
            </w:pPr>
          </w:p>
        </w:tc>
        <w:tc>
          <w:tcPr>
            <w:tcW w:w="1440" w:type="dxa"/>
          </w:tcPr>
          <w:p w14:paraId="5D9D59BE" w14:textId="3DD355F2"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4F342995" w14:textId="77777777" w:rsidTr="00B60B2F">
        <w:tc>
          <w:tcPr>
            <w:tcW w:w="1980" w:type="dxa"/>
          </w:tcPr>
          <w:p w14:paraId="2FC76200"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Ontario</w:t>
            </w:r>
          </w:p>
        </w:tc>
        <w:tc>
          <w:tcPr>
            <w:tcW w:w="3330" w:type="dxa"/>
          </w:tcPr>
          <w:p w14:paraId="0F07575F" w14:textId="77777777" w:rsidR="00D23F02" w:rsidRDefault="00224176">
            <w:pPr>
              <w:rPr>
                <w:rFonts w:ascii="Georgia" w:eastAsia="Georgia" w:hAnsi="Georgia" w:cs="Georgia"/>
                <w:color w:val="000000"/>
              </w:rPr>
            </w:pPr>
            <w:r>
              <w:rPr>
                <w:rFonts w:ascii="Georgia" w:eastAsia="Georgia" w:hAnsi="Georgia" w:cs="Georgia"/>
                <w:color w:val="000000"/>
              </w:rPr>
              <w:t>Canadian Council of Churches</w:t>
            </w:r>
          </w:p>
          <w:p w14:paraId="27AF81EC" w14:textId="77777777" w:rsidR="00D23F02" w:rsidRDefault="00D23F02">
            <w:pPr>
              <w:rPr>
                <w:rFonts w:ascii="Georgia" w:eastAsia="Georgia" w:hAnsi="Georgia" w:cs="Georgia"/>
                <w:color w:val="000000"/>
              </w:rPr>
            </w:pPr>
          </w:p>
          <w:p w14:paraId="13180D3C" w14:textId="77777777" w:rsidR="00D23F02" w:rsidRDefault="00224176">
            <w:pPr>
              <w:rPr>
                <w:rFonts w:ascii="Georgia" w:eastAsia="Georgia" w:hAnsi="Georgia" w:cs="Georgia"/>
                <w:color w:val="000000"/>
              </w:rPr>
            </w:pPr>
            <w:r>
              <w:rPr>
                <w:rFonts w:ascii="Georgia" w:eastAsia="Georgia" w:hAnsi="Georgia" w:cs="Georgia"/>
                <w:color w:val="000000"/>
              </w:rPr>
              <w:t xml:space="preserve">A priority for the Canadian Council of Churches </w:t>
            </w:r>
            <w:proofErr w:type="spellStart"/>
            <w:r>
              <w:rPr>
                <w:rFonts w:ascii="Georgia" w:eastAsia="Georgia" w:hAnsi="Georgia" w:cs="Georgia"/>
                <w:color w:val="000000"/>
              </w:rPr>
              <w:t>is“Growing</w:t>
            </w:r>
            <w:proofErr w:type="spellEnd"/>
            <w:r>
              <w:rPr>
                <w:rFonts w:ascii="Georgia" w:eastAsia="Georgia" w:hAnsi="Georgia" w:cs="Georgia"/>
                <w:color w:val="000000"/>
              </w:rPr>
              <w:t xml:space="preserve"> in Respect for Indigenous Spiritualities and Healing from Spiritual Violence” with an aim to resource the CCC and its member churches in living into the covenant commitment made in their Expression of Reconciliation at the 2014 Truth and Reconciliation Commission of Canada (</w:t>
            </w:r>
            <w:proofErr w:type="spellStart"/>
            <w:r>
              <w:rPr>
                <w:rFonts w:ascii="Georgia" w:eastAsia="Georgia" w:hAnsi="Georgia" w:cs="Georgia"/>
                <w:color w:val="000000"/>
              </w:rPr>
              <w:t>TRC</w:t>
            </w:r>
            <w:proofErr w:type="spellEnd"/>
            <w:r>
              <w:rPr>
                <w:rFonts w:ascii="Georgia" w:eastAsia="Georgia" w:hAnsi="Georgia" w:cs="Georgia"/>
                <w:color w:val="000000"/>
              </w:rPr>
              <w:t xml:space="preserve">) national </w:t>
            </w:r>
            <w:proofErr w:type="spellStart"/>
            <w:r>
              <w:rPr>
                <w:rFonts w:ascii="Georgia" w:eastAsia="Georgia" w:hAnsi="Georgia" w:cs="Georgia"/>
                <w:color w:val="000000"/>
              </w:rPr>
              <w:t>event:“to</w:t>
            </w:r>
            <w:proofErr w:type="spellEnd"/>
            <w:r>
              <w:rPr>
                <w:rFonts w:ascii="Georgia" w:eastAsia="Georgia" w:hAnsi="Georgia" w:cs="Georgia"/>
                <w:color w:val="000000"/>
              </w:rPr>
              <w:t xml:space="preserve"> respect the right and freedom of Indigenous communities to practise traditional spirituality and teachings.”</w:t>
            </w:r>
          </w:p>
          <w:p w14:paraId="1CC069C0" w14:textId="77777777" w:rsidR="00D23F02" w:rsidRDefault="00D23F02">
            <w:pPr>
              <w:rPr>
                <w:rFonts w:ascii="Georgia" w:eastAsia="Georgia" w:hAnsi="Georgia" w:cs="Georgia"/>
                <w:color w:val="000000"/>
              </w:rPr>
            </w:pPr>
          </w:p>
          <w:p w14:paraId="1CA5B202" w14:textId="77777777" w:rsidR="00D23F02" w:rsidRDefault="00224176">
            <w:pPr>
              <w:rPr>
                <w:rFonts w:ascii="Georgia" w:eastAsia="Georgia" w:hAnsi="Georgia" w:cs="Georgia"/>
                <w:color w:val="000000"/>
              </w:rPr>
            </w:pPr>
            <w:r>
              <w:rPr>
                <w:rFonts w:ascii="Georgia" w:eastAsia="Georgia" w:hAnsi="Georgia" w:cs="Georgia"/>
                <w:color w:val="000000"/>
              </w:rPr>
              <w:t xml:space="preserve">A </w:t>
            </w:r>
            <w:proofErr w:type="spellStart"/>
            <w:r>
              <w:rPr>
                <w:rFonts w:ascii="Georgia" w:eastAsia="Georgia" w:hAnsi="Georgia" w:cs="Georgia"/>
                <w:color w:val="000000"/>
              </w:rPr>
              <w:t>WDP</w:t>
            </w:r>
            <w:proofErr w:type="spellEnd"/>
            <w:r>
              <w:rPr>
                <w:rFonts w:ascii="Georgia" w:eastAsia="Georgia" w:hAnsi="Georgia" w:cs="Georgia"/>
                <w:color w:val="000000"/>
              </w:rPr>
              <w:t xml:space="preserve"> $5000 grant helped support the reality of The Christian Interfaith Reference Group’s  (</w:t>
            </w:r>
            <w:proofErr w:type="spellStart"/>
            <w:r>
              <w:rPr>
                <w:rFonts w:ascii="Georgia" w:eastAsia="Georgia" w:hAnsi="Georgia" w:cs="Georgia"/>
                <w:color w:val="000000"/>
              </w:rPr>
              <w:t>CIRG</w:t>
            </w:r>
            <w:proofErr w:type="spellEnd"/>
            <w:r>
              <w:rPr>
                <w:rFonts w:ascii="Georgia" w:eastAsia="Georgia" w:hAnsi="Georgia" w:cs="Georgia"/>
                <w:color w:val="000000"/>
              </w:rPr>
              <w:t>) Reflective Report which will provide ecumenical and cross-Canadian perspectives on the complexities of establishing relationships between Christian and traditional Indigenous spiritual communities and practical guidance for local and regional ecumenical and interfaith groups working in this area. The process of deep listening, learning, and relationship-building has already proved transformative for members of t</w:t>
            </w:r>
            <w:r>
              <w:rPr>
                <w:rFonts w:ascii="Georgia" w:eastAsia="Georgia" w:hAnsi="Georgia" w:cs="Georgia"/>
                <w:color w:val="000000"/>
              </w:rPr>
              <w:t xml:space="preserve">he </w:t>
            </w:r>
            <w:proofErr w:type="spellStart"/>
            <w:r>
              <w:rPr>
                <w:rFonts w:ascii="Georgia" w:eastAsia="Georgia" w:hAnsi="Georgia" w:cs="Georgia"/>
                <w:color w:val="000000"/>
              </w:rPr>
              <w:t>CIRG</w:t>
            </w:r>
            <w:proofErr w:type="spellEnd"/>
            <w:r>
              <w:rPr>
                <w:rFonts w:ascii="Georgia" w:eastAsia="Georgia" w:hAnsi="Georgia" w:cs="Georgia"/>
                <w:color w:val="000000"/>
              </w:rPr>
              <w:t>, and we hope that it will be equally transformative for regional and local ecumenical and interfaith leaders</w:t>
            </w:r>
          </w:p>
        </w:tc>
        <w:tc>
          <w:tcPr>
            <w:tcW w:w="4500" w:type="dxa"/>
          </w:tcPr>
          <w:p w14:paraId="1BAAC69A" w14:textId="77777777" w:rsidR="00D23F02" w:rsidRDefault="00224176">
            <w:pPr>
              <w:widowControl w:val="0"/>
              <w:rPr>
                <w:rFonts w:ascii="Georgia" w:eastAsia="Georgia" w:hAnsi="Georgia" w:cs="Georgia"/>
                <w:color w:val="000000"/>
              </w:rPr>
            </w:pPr>
            <w:r>
              <w:rPr>
                <w:rFonts w:ascii="Georgia" w:eastAsia="Georgia" w:hAnsi="Georgia" w:cs="Georgia"/>
                <w:color w:val="000000"/>
              </w:rPr>
              <w:t>Growing Respect for Indigenous Spiritualities and Healing from Spiritual Violence</w:t>
            </w:r>
          </w:p>
          <w:p w14:paraId="0191CD8D" w14:textId="77777777" w:rsidR="00D23F02" w:rsidRDefault="00D23F02">
            <w:pPr>
              <w:widowControl w:val="0"/>
              <w:rPr>
                <w:rFonts w:ascii="Georgia" w:eastAsia="Georgia" w:hAnsi="Georgia" w:cs="Georgia"/>
                <w:color w:val="000000"/>
              </w:rPr>
            </w:pPr>
          </w:p>
          <w:p w14:paraId="51875843" w14:textId="77777777" w:rsidR="00D23F02" w:rsidRDefault="00D23F02">
            <w:pPr>
              <w:widowControl w:val="0"/>
              <w:rPr>
                <w:rFonts w:ascii="Georgia" w:eastAsia="Georgia" w:hAnsi="Georgia" w:cs="Georgia"/>
                <w:color w:val="000000"/>
              </w:rPr>
            </w:pPr>
          </w:p>
          <w:p w14:paraId="5051EB77" w14:textId="77777777" w:rsidR="00D23F02" w:rsidRDefault="00D23F02">
            <w:pPr>
              <w:widowControl w:val="0"/>
              <w:rPr>
                <w:rFonts w:ascii="Georgia" w:eastAsia="Georgia" w:hAnsi="Georgia" w:cs="Georgia"/>
                <w:color w:val="000000"/>
              </w:rPr>
            </w:pPr>
          </w:p>
          <w:p w14:paraId="71C31376" w14:textId="77777777" w:rsidR="00D23F02" w:rsidRDefault="00D23F02">
            <w:pPr>
              <w:widowControl w:val="0"/>
              <w:rPr>
                <w:rFonts w:ascii="Georgia" w:eastAsia="Georgia" w:hAnsi="Georgia" w:cs="Georgia"/>
                <w:color w:val="000000"/>
              </w:rPr>
            </w:pPr>
          </w:p>
          <w:p w14:paraId="63CE90E6" w14:textId="77777777" w:rsidR="00D23F02" w:rsidRDefault="00D23F02">
            <w:pPr>
              <w:widowControl w:val="0"/>
              <w:rPr>
                <w:rFonts w:ascii="Georgia" w:eastAsia="Georgia" w:hAnsi="Georgia" w:cs="Georgia"/>
                <w:color w:val="000000"/>
              </w:rPr>
            </w:pPr>
          </w:p>
          <w:p w14:paraId="0699AB4A" w14:textId="77777777" w:rsidR="00D23F02" w:rsidRDefault="00D23F02">
            <w:pPr>
              <w:widowControl w:val="0"/>
              <w:rPr>
                <w:rFonts w:ascii="Georgia" w:eastAsia="Georgia" w:hAnsi="Georgia" w:cs="Georgia"/>
                <w:color w:val="000000"/>
              </w:rPr>
            </w:pPr>
          </w:p>
          <w:p w14:paraId="504CE04B" w14:textId="77777777" w:rsidR="00D23F02" w:rsidRDefault="00D23F02">
            <w:pPr>
              <w:widowControl w:val="0"/>
              <w:rPr>
                <w:rFonts w:ascii="Georgia" w:eastAsia="Georgia" w:hAnsi="Georgia" w:cs="Georgia"/>
                <w:color w:val="000000"/>
              </w:rPr>
            </w:pPr>
          </w:p>
          <w:p w14:paraId="30456FBE" w14:textId="77777777" w:rsidR="00D23F02" w:rsidRDefault="00D23F02">
            <w:pPr>
              <w:widowControl w:val="0"/>
              <w:rPr>
                <w:rFonts w:ascii="Georgia" w:eastAsia="Georgia" w:hAnsi="Georgia" w:cs="Georgia"/>
                <w:color w:val="000000"/>
              </w:rPr>
            </w:pPr>
          </w:p>
          <w:p w14:paraId="72DCA556" w14:textId="77777777" w:rsidR="00D23F02" w:rsidRDefault="00D23F02">
            <w:pPr>
              <w:widowControl w:val="0"/>
              <w:rPr>
                <w:rFonts w:ascii="Georgia" w:eastAsia="Georgia" w:hAnsi="Georgia" w:cs="Georgia"/>
                <w:color w:val="000000"/>
              </w:rPr>
            </w:pPr>
          </w:p>
          <w:p w14:paraId="15BFC1DD"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67456" behindDoc="0" locked="0" layoutInCell="1" hidden="0" allowOverlap="1" wp14:anchorId="7DA4354B" wp14:editId="1F9D6E0B">
                  <wp:simplePos x="0" y="0"/>
                  <wp:positionH relativeFrom="column">
                    <wp:posOffset>109799</wp:posOffset>
                  </wp:positionH>
                  <wp:positionV relativeFrom="paragraph">
                    <wp:posOffset>54725</wp:posOffset>
                  </wp:positionV>
                  <wp:extent cx="2604655" cy="1988128"/>
                  <wp:effectExtent l="0" t="0" r="0" b="0"/>
                  <wp:wrapNone/>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2604655" cy="1988128"/>
                          </a:xfrm>
                          <a:prstGeom prst="rect">
                            <a:avLst/>
                          </a:prstGeom>
                          <a:ln/>
                        </pic:spPr>
                      </pic:pic>
                    </a:graphicData>
                  </a:graphic>
                </wp:anchor>
              </w:drawing>
            </w:r>
          </w:p>
          <w:p w14:paraId="787D0B3B" w14:textId="77777777" w:rsidR="00D23F02" w:rsidRDefault="00D23F02">
            <w:pPr>
              <w:widowControl w:val="0"/>
              <w:rPr>
                <w:rFonts w:ascii="Georgia" w:eastAsia="Georgia" w:hAnsi="Georgia" w:cs="Georgia"/>
                <w:color w:val="000000"/>
              </w:rPr>
            </w:pPr>
          </w:p>
        </w:tc>
        <w:tc>
          <w:tcPr>
            <w:tcW w:w="1440" w:type="dxa"/>
          </w:tcPr>
          <w:p w14:paraId="7024CF5E" w14:textId="6F94EFEA"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100AF0C8" w14:textId="77777777" w:rsidTr="00B60B2F">
        <w:tc>
          <w:tcPr>
            <w:tcW w:w="1980" w:type="dxa"/>
          </w:tcPr>
          <w:p w14:paraId="1F2C0A47"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Ontario</w:t>
            </w:r>
          </w:p>
        </w:tc>
        <w:tc>
          <w:tcPr>
            <w:tcW w:w="3330" w:type="dxa"/>
          </w:tcPr>
          <w:p w14:paraId="779314C4" w14:textId="77777777" w:rsidR="00D23F02" w:rsidRDefault="00224176">
            <w:pPr>
              <w:rPr>
                <w:rFonts w:ascii="Georgia" w:eastAsia="Georgia" w:hAnsi="Georgia" w:cs="Georgia"/>
                <w:color w:val="000000"/>
              </w:rPr>
            </w:pPr>
            <w:r>
              <w:rPr>
                <w:rFonts w:ascii="Georgia" w:eastAsia="Georgia" w:hAnsi="Georgia" w:cs="Georgia"/>
                <w:color w:val="000000"/>
              </w:rPr>
              <w:t>Canadian Council of Churches</w:t>
            </w:r>
          </w:p>
          <w:p w14:paraId="60908E46" w14:textId="77777777" w:rsidR="00D23F02" w:rsidRDefault="00D23F02">
            <w:pPr>
              <w:rPr>
                <w:rFonts w:ascii="Georgia" w:eastAsia="Georgia" w:hAnsi="Georgia" w:cs="Georgia"/>
                <w:color w:val="000000"/>
              </w:rPr>
            </w:pPr>
          </w:p>
          <w:p w14:paraId="24AF0300" w14:textId="77777777" w:rsidR="00D23F02" w:rsidRDefault="00D23F02">
            <w:pPr>
              <w:rPr>
                <w:rFonts w:ascii="Georgia" w:eastAsia="Georgia" w:hAnsi="Georgia" w:cs="Georgia"/>
                <w:color w:val="000000"/>
              </w:rPr>
            </w:pPr>
          </w:p>
          <w:p w14:paraId="6912DC3B" w14:textId="77777777" w:rsidR="00D23F02" w:rsidRDefault="00224176">
            <w:pPr>
              <w:rPr>
                <w:rFonts w:ascii="Georgia" w:eastAsia="Georgia" w:hAnsi="Georgia" w:cs="Georgia"/>
                <w:color w:val="000000"/>
              </w:rPr>
            </w:pPr>
            <w:r>
              <w:rPr>
                <w:rFonts w:ascii="Georgia" w:eastAsia="Georgia" w:hAnsi="Georgia" w:cs="Georgia"/>
                <w:color w:val="000000"/>
              </w:rPr>
              <w:t>The Poverty Working Group of the Canadian Council of Churches is preparing a “Roadmap for Churches: Listening and Responding to Poverty</w:t>
            </w:r>
            <w:r>
              <w:rPr>
                <w:rFonts w:ascii="Georgia" w:eastAsia="Georgia" w:hAnsi="Georgia" w:cs="Georgia"/>
              </w:rPr>
              <w:t>”</w:t>
            </w:r>
            <w:r>
              <w:rPr>
                <w:rFonts w:ascii="Georgia" w:eastAsia="Georgia" w:hAnsi="Georgia" w:cs="Georgia"/>
                <w:color w:val="000000"/>
              </w:rPr>
              <w:t xml:space="preserve">.  Researchers are travelling to various locations in Canada to hear stories to increase shared understanding/reciprocity, honour dignity/exude humility and engage in active solidarity.  This resource, in part funded by a $2000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will be available to all churches and interested organizations. The first session was held at Silver Spire UC in St. Catharines, ON, where 15 gathered to hear experiences of poverty.</w:t>
            </w:r>
          </w:p>
        </w:tc>
        <w:tc>
          <w:tcPr>
            <w:tcW w:w="4500" w:type="dxa"/>
          </w:tcPr>
          <w:p w14:paraId="1397BD58" w14:textId="77777777" w:rsidR="00D23F02" w:rsidRDefault="00224176">
            <w:pPr>
              <w:widowControl w:val="0"/>
              <w:rPr>
                <w:rFonts w:ascii="Georgia" w:eastAsia="Georgia" w:hAnsi="Georgia" w:cs="Georgia"/>
                <w:color w:val="000000"/>
              </w:rPr>
            </w:pPr>
            <w:r>
              <w:rPr>
                <w:rFonts w:ascii="Georgia" w:eastAsia="Georgia" w:hAnsi="Georgia" w:cs="Georgia"/>
                <w:color w:val="000000"/>
              </w:rPr>
              <w:t>People in Poverty – Faithful Response</w:t>
            </w:r>
          </w:p>
          <w:p w14:paraId="3F47A0C0" w14:textId="77777777" w:rsidR="00D23F02" w:rsidRDefault="00D23F02">
            <w:pPr>
              <w:widowControl w:val="0"/>
              <w:rPr>
                <w:rFonts w:ascii="Georgia" w:eastAsia="Georgia" w:hAnsi="Georgia" w:cs="Georgia"/>
                <w:color w:val="000000"/>
              </w:rPr>
            </w:pPr>
          </w:p>
          <w:p w14:paraId="39EEC00A"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68480" behindDoc="0" locked="0" layoutInCell="1" hidden="0" allowOverlap="1" wp14:anchorId="75934FC5" wp14:editId="2F68261D">
                  <wp:simplePos x="0" y="0"/>
                  <wp:positionH relativeFrom="column">
                    <wp:posOffset>204470</wp:posOffset>
                  </wp:positionH>
                  <wp:positionV relativeFrom="paragraph">
                    <wp:posOffset>43180</wp:posOffset>
                  </wp:positionV>
                  <wp:extent cx="2063750" cy="1276350"/>
                  <wp:effectExtent l="0" t="0" r="0" b="0"/>
                  <wp:wrapNone/>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063750" cy="1276350"/>
                          </a:xfrm>
                          <a:prstGeom prst="rect">
                            <a:avLst/>
                          </a:prstGeom>
                          <a:ln/>
                        </pic:spPr>
                      </pic:pic>
                    </a:graphicData>
                  </a:graphic>
                </wp:anchor>
              </w:drawing>
            </w:r>
          </w:p>
        </w:tc>
        <w:tc>
          <w:tcPr>
            <w:tcW w:w="1440" w:type="dxa"/>
          </w:tcPr>
          <w:p w14:paraId="174A14C1" w14:textId="3FC4DD64" w:rsidR="00D23F02" w:rsidRDefault="00224176">
            <w:pPr>
              <w:widowControl w:val="0"/>
              <w:rPr>
                <w:rFonts w:ascii="Georgia" w:eastAsia="Georgia" w:hAnsi="Georgia" w:cs="Georgia"/>
                <w:color w:val="000000"/>
              </w:rPr>
            </w:pPr>
            <w:r>
              <w:rPr>
                <w:rFonts w:ascii="Georgia" w:eastAsia="Georgia" w:hAnsi="Georgia" w:cs="Georgia"/>
                <w:color w:val="000000"/>
              </w:rPr>
              <w:t>2</w:t>
            </w:r>
            <w:r w:rsidR="00C71D91">
              <w:rPr>
                <w:rFonts w:ascii="Georgia" w:eastAsia="Georgia" w:hAnsi="Georgia" w:cs="Georgia"/>
                <w:color w:val="000000"/>
              </w:rPr>
              <w:t>,</w:t>
            </w:r>
            <w:r>
              <w:rPr>
                <w:rFonts w:ascii="Georgia" w:eastAsia="Georgia" w:hAnsi="Georgia" w:cs="Georgia"/>
                <w:color w:val="000000"/>
              </w:rPr>
              <w:t>000</w:t>
            </w:r>
          </w:p>
        </w:tc>
      </w:tr>
      <w:tr w:rsidR="00D23F02" w14:paraId="08CF70C0" w14:textId="77777777" w:rsidTr="00B60B2F">
        <w:tc>
          <w:tcPr>
            <w:tcW w:w="1980" w:type="dxa"/>
          </w:tcPr>
          <w:p w14:paraId="0EC3D2C5"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Ontario</w:t>
            </w:r>
          </w:p>
        </w:tc>
        <w:tc>
          <w:tcPr>
            <w:tcW w:w="3330" w:type="dxa"/>
          </w:tcPr>
          <w:p w14:paraId="09798631" w14:textId="77777777" w:rsidR="00D23F02" w:rsidRDefault="00224176">
            <w:pPr>
              <w:widowControl w:val="0"/>
              <w:rPr>
                <w:rFonts w:ascii="Georgia" w:eastAsia="Georgia" w:hAnsi="Georgia" w:cs="Georgia"/>
                <w:color w:val="000000"/>
              </w:rPr>
            </w:pPr>
            <w:r>
              <w:rPr>
                <w:rFonts w:ascii="Georgia" w:eastAsia="Georgia" w:hAnsi="Georgia" w:cs="Georgia"/>
                <w:color w:val="000000"/>
              </w:rPr>
              <w:t>Salvation Army – Thunder Bay</w:t>
            </w:r>
          </w:p>
          <w:p w14:paraId="161DC93D" w14:textId="77777777" w:rsidR="00D23F02" w:rsidRDefault="00D23F02">
            <w:pPr>
              <w:widowControl w:val="0"/>
              <w:rPr>
                <w:rFonts w:ascii="Georgia" w:eastAsia="Georgia" w:hAnsi="Georgia" w:cs="Georgia"/>
                <w:color w:val="000000"/>
              </w:rPr>
            </w:pPr>
          </w:p>
          <w:p w14:paraId="0FBDEEEC" w14:textId="225E30E1" w:rsidR="00D23F02" w:rsidRDefault="00224176">
            <w:pPr>
              <w:widowControl w:val="0"/>
              <w:rPr>
                <w:rFonts w:ascii="Georgia" w:eastAsia="Georgia" w:hAnsi="Georgia" w:cs="Georgia"/>
                <w:color w:val="000000"/>
              </w:rPr>
            </w:pPr>
            <w:r>
              <w:rPr>
                <w:rFonts w:ascii="Georgia" w:eastAsia="Georgia" w:hAnsi="Georgia" w:cs="Georgia"/>
                <w:color w:val="000000"/>
              </w:rPr>
              <w:t xml:space="preserve">The Salvation Army Church in Thunder Bay received a $2500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to support their Women in Community initiatives.  The funds were used</w:t>
            </w:r>
            <w:r w:rsidR="00A02734">
              <w:rPr>
                <w:rFonts w:ascii="Georgia" w:eastAsia="Georgia" w:hAnsi="Georgia" w:cs="Georgia"/>
                <w:color w:val="000000"/>
              </w:rPr>
              <w:t xml:space="preserve">, specifically, </w:t>
            </w:r>
            <w:r>
              <w:rPr>
                <w:rFonts w:ascii="Georgia" w:eastAsia="Georgia" w:hAnsi="Georgia" w:cs="Georgia"/>
                <w:color w:val="000000"/>
              </w:rPr>
              <w:t xml:space="preserve">to </w:t>
            </w:r>
            <w:r w:rsidR="00A02734">
              <w:rPr>
                <w:rFonts w:ascii="Georgia" w:eastAsia="Georgia" w:hAnsi="Georgia" w:cs="Georgia"/>
                <w:color w:val="000000"/>
              </w:rPr>
              <w:t xml:space="preserve">assist in the </w:t>
            </w:r>
            <w:r>
              <w:rPr>
                <w:rFonts w:ascii="Georgia" w:eastAsia="Georgia" w:hAnsi="Georgia" w:cs="Georgia"/>
                <w:color w:val="000000"/>
              </w:rPr>
              <w:t>continu</w:t>
            </w:r>
            <w:r w:rsidR="00A02734">
              <w:rPr>
                <w:rFonts w:ascii="Georgia" w:eastAsia="Georgia" w:hAnsi="Georgia" w:cs="Georgia"/>
                <w:color w:val="000000"/>
              </w:rPr>
              <w:t>ation of</w:t>
            </w:r>
            <w:r>
              <w:rPr>
                <w:rFonts w:ascii="Georgia" w:eastAsia="Georgia" w:hAnsi="Georgia" w:cs="Georgia"/>
                <w:color w:val="000000"/>
              </w:rPr>
              <w:t xml:space="preserve"> their food outreach </w:t>
            </w:r>
            <w:r w:rsidR="00D67705">
              <w:rPr>
                <w:rFonts w:ascii="Georgia" w:eastAsia="Georgia" w:hAnsi="Georgia" w:cs="Georgia"/>
                <w:color w:val="000000"/>
              </w:rPr>
              <w:t>programs</w:t>
            </w:r>
            <w:r>
              <w:rPr>
                <w:rFonts w:ascii="Georgia" w:eastAsia="Georgia" w:hAnsi="Georgia" w:cs="Georgia"/>
                <w:color w:val="000000"/>
              </w:rPr>
              <w:t xml:space="preserve">.  </w:t>
            </w:r>
          </w:p>
          <w:p w14:paraId="04838B56" w14:textId="77777777" w:rsidR="00D23F02" w:rsidRDefault="00D23F02">
            <w:pPr>
              <w:widowControl w:val="0"/>
              <w:rPr>
                <w:rFonts w:ascii="Georgia" w:eastAsia="Georgia" w:hAnsi="Georgia" w:cs="Georgia"/>
                <w:color w:val="000000"/>
              </w:rPr>
            </w:pPr>
          </w:p>
          <w:p w14:paraId="45850D2D" w14:textId="77777777" w:rsidR="00D23F02" w:rsidRDefault="00D23F02">
            <w:pPr>
              <w:widowControl w:val="0"/>
              <w:rPr>
                <w:rFonts w:ascii="Georgia" w:eastAsia="Georgia" w:hAnsi="Georgia" w:cs="Georgia"/>
                <w:color w:val="000000"/>
              </w:rPr>
            </w:pPr>
          </w:p>
          <w:p w14:paraId="1C575443" w14:textId="77777777" w:rsidR="00D23F02" w:rsidRDefault="00D23F02">
            <w:pPr>
              <w:widowControl w:val="0"/>
              <w:rPr>
                <w:rFonts w:ascii="Georgia" w:eastAsia="Georgia" w:hAnsi="Georgia" w:cs="Georgia"/>
                <w:color w:val="000000"/>
              </w:rPr>
            </w:pPr>
          </w:p>
          <w:p w14:paraId="5D484ACE" w14:textId="77777777" w:rsidR="00D23F02" w:rsidRDefault="00D23F02">
            <w:pPr>
              <w:widowControl w:val="0"/>
              <w:rPr>
                <w:rFonts w:ascii="Georgia" w:eastAsia="Georgia" w:hAnsi="Georgia" w:cs="Georgia"/>
                <w:color w:val="000000"/>
              </w:rPr>
            </w:pPr>
          </w:p>
          <w:p w14:paraId="396AB114" w14:textId="77777777" w:rsidR="00D23F02" w:rsidRDefault="00D23F02">
            <w:pPr>
              <w:widowControl w:val="0"/>
              <w:rPr>
                <w:rFonts w:ascii="Georgia" w:eastAsia="Georgia" w:hAnsi="Georgia" w:cs="Georgia"/>
                <w:color w:val="000000"/>
              </w:rPr>
            </w:pPr>
          </w:p>
        </w:tc>
        <w:tc>
          <w:tcPr>
            <w:tcW w:w="4500" w:type="dxa"/>
          </w:tcPr>
          <w:p w14:paraId="4D1829DA" w14:textId="77777777" w:rsidR="00D23F02" w:rsidRDefault="00224176">
            <w:pPr>
              <w:rPr>
                <w:rFonts w:ascii="Georgia" w:eastAsia="Georgia" w:hAnsi="Georgia" w:cs="Georgia"/>
                <w:color w:val="000000"/>
              </w:rPr>
            </w:pPr>
            <w:r>
              <w:rPr>
                <w:rFonts w:ascii="Georgia" w:eastAsia="Georgia" w:hAnsi="Georgia" w:cs="Georgia"/>
                <w:color w:val="000000"/>
              </w:rPr>
              <w:t>Open Homes – Women in Community</w:t>
            </w:r>
          </w:p>
          <w:p w14:paraId="330A6504" w14:textId="682B6AB5" w:rsidR="00D23F02" w:rsidRDefault="00C71D91">
            <w:pPr>
              <w:rPr>
                <w:rFonts w:ascii="Georgia" w:eastAsia="Georgia" w:hAnsi="Georgia" w:cs="Georgia"/>
                <w:color w:val="000000"/>
              </w:rPr>
            </w:pPr>
            <w:r>
              <w:rPr>
                <w:rFonts w:ascii="Georgia" w:eastAsia="Georgia" w:hAnsi="Georgia" w:cs="Georgia"/>
                <w:noProof/>
                <w:color w:val="000000"/>
              </w:rPr>
              <mc:AlternateContent>
                <mc:Choice Requires="wps">
                  <w:drawing>
                    <wp:anchor distT="0" distB="0" distL="114300" distR="114300" simplePos="0" relativeHeight="251683840" behindDoc="0" locked="0" layoutInCell="1" allowOverlap="1" wp14:anchorId="64A99CA2" wp14:editId="7D2D7190">
                      <wp:simplePos x="0" y="0"/>
                      <wp:positionH relativeFrom="column">
                        <wp:posOffset>125730</wp:posOffset>
                      </wp:positionH>
                      <wp:positionV relativeFrom="paragraph">
                        <wp:posOffset>125095</wp:posOffset>
                      </wp:positionV>
                      <wp:extent cx="2468880" cy="2034540"/>
                      <wp:effectExtent l="0" t="0" r="26670" b="22860"/>
                      <wp:wrapNone/>
                      <wp:docPr id="1722167276" name="Text Box 2"/>
                      <wp:cNvGraphicFramePr/>
                      <a:graphic xmlns:a="http://schemas.openxmlformats.org/drawingml/2006/main">
                        <a:graphicData uri="http://schemas.microsoft.com/office/word/2010/wordprocessingShape">
                          <wps:wsp>
                            <wps:cNvSpPr txBox="1"/>
                            <wps:spPr>
                              <a:xfrm>
                                <a:off x="0" y="0"/>
                                <a:ext cx="2468880" cy="2034540"/>
                              </a:xfrm>
                              <a:prstGeom prst="rect">
                                <a:avLst/>
                              </a:prstGeom>
                              <a:solidFill>
                                <a:schemeClr val="lt1"/>
                              </a:solidFill>
                              <a:ln w="6350">
                                <a:solidFill>
                                  <a:prstClr val="black"/>
                                </a:solidFill>
                              </a:ln>
                            </wps:spPr>
                            <wps:txbx>
                              <w:txbxContent>
                                <w:p w14:paraId="62C98EFD" w14:textId="4D44217C" w:rsidR="00C71D91" w:rsidRDefault="00C71D91">
                                  <w:r>
                                    <w:rPr>
                                      <w:noProof/>
                                    </w:rPr>
                                    <w:drawing>
                                      <wp:inline distT="0" distB="0" distL="0" distR="0" wp14:anchorId="49C5836A" wp14:editId="0DC72857">
                                        <wp:extent cx="2293620" cy="185166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7"/>
                                                <a:srcRect/>
                                                <a:stretch>
                                                  <a:fillRect/>
                                                </a:stretch>
                                              </pic:blipFill>
                                              <pic:spPr>
                                                <a:xfrm>
                                                  <a:off x="0" y="0"/>
                                                  <a:ext cx="2293620" cy="185166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99CA2" id="Text Box 2" o:spid="_x0000_s1028" type="#_x0000_t202" style="position:absolute;margin-left:9.9pt;margin-top:9.85pt;width:194.4pt;height:160.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" fillcolor="white [3201]" strokeweight=".5pt">
                      <v:textbox>
                        <w:txbxContent>
                          <w:p w14:paraId="62C98EFD" w14:textId="4D44217C" w:rsidR="00C71D91" w:rsidRDefault="00C71D91">
                            <w:r>
                              <w:rPr>
                                <w:noProof/>
                              </w:rPr>
                              <w:drawing>
                                <wp:inline distT="0" distB="0" distL="0" distR="0" wp14:anchorId="49C5836A" wp14:editId="0DC72857">
                                  <wp:extent cx="2293620" cy="185166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8"/>
                                          <a:srcRect/>
                                          <a:stretch>
                                            <a:fillRect/>
                                          </a:stretch>
                                        </pic:blipFill>
                                        <pic:spPr>
                                          <a:xfrm>
                                            <a:off x="0" y="0"/>
                                            <a:ext cx="2293620" cy="1851660"/>
                                          </a:xfrm>
                                          <a:prstGeom prst="rect">
                                            <a:avLst/>
                                          </a:prstGeom>
                                          <a:ln/>
                                        </pic:spPr>
                                      </pic:pic>
                                    </a:graphicData>
                                  </a:graphic>
                                </wp:inline>
                              </w:drawing>
                            </w:r>
                          </w:p>
                        </w:txbxContent>
                      </v:textbox>
                    </v:shape>
                  </w:pict>
                </mc:Fallback>
              </mc:AlternateContent>
            </w:r>
          </w:p>
          <w:p w14:paraId="30D2159C" w14:textId="77777777" w:rsidR="00D23F02" w:rsidRDefault="00D23F02">
            <w:pPr>
              <w:rPr>
                <w:rFonts w:ascii="Georgia" w:eastAsia="Georgia" w:hAnsi="Georgia" w:cs="Georgia"/>
                <w:color w:val="000000"/>
              </w:rPr>
            </w:pPr>
          </w:p>
          <w:p w14:paraId="0693BC45" w14:textId="77777777" w:rsidR="00D23F02" w:rsidRDefault="00D23F02">
            <w:pPr>
              <w:rPr>
                <w:rFonts w:ascii="Georgia" w:eastAsia="Georgia" w:hAnsi="Georgia" w:cs="Georgia"/>
                <w:color w:val="000000"/>
              </w:rPr>
            </w:pPr>
          </w:p>
          <w:p w14:paraId="6CAA5830" w14:textId="77777777" w:rsidR="00D23F02" w:rsidRDefault="00D23F02">
            <w:pPr>
              <w:rPr>
                <w:rFonts w:ascii="Georgia" w:eastAsia="Georgia" w:hAnsi="Georgia" w:cs="Georgia"/>
                <w:color w:val="000000"/>
              </w:rPr>
            </w:pPr>
          </w:p>
          <w:p w14:paraId="5E062152" w14:textId="77777777" w:rsidR="00D23F02" w:rsidRDefault="00D23F02">
            <w:pPr>
              <w:rPr>
                <w:rFonts w:ascii="Georgia" w:eastAsia="Georgia" w:hAnsi="Georgia" w:cs="Georgia"/>
                <w:color w:val="000000"/>
              </w:rPr>
            </w:pPr>
          </w:p>
          <w:p w14:paraId="2C39389B" w14:textId="77777777" w:rsidR="00D23F02" w:rsidRDefault="00D23F02">
            <w:pPr>
              <w:rPr>
                <w:rFonts w:ascii="Georgia" w:eastAsia="Georgia" w:hAnsi="Georgia" w:cs="Georgia"/>
                <w:color w:val="000000"/>
              </w:rPr>
            </w:pPr>
          </w:p>
          <w:p w14:paraId="2A3D68C7" w14:textId="77777777" w:rsidR="00D23F02" w:rsidRDefault="00D23F02">
            <w:pPr>
              <w:rPr>
                <w:rFonts w:ascii="Georgia" w:eastAsia="Georgia" w:hAnsi="Georgia" w:cs="Georgia"/>
                <w:color w:val="000000"/>
              </w:rPr>
            </w:pPr>
          </w:p>
          <w:p w14:paraId="10E9654D" w14:textId="77777777" w:rsidR="00D23F02" w:rsidRDefault="00D23F02">
            <w:pPr>
              <w:rPr>
                <w:rFonts w:ascii="Georgia" w:eastAsia="Georgia" w:hAnsi="Georgia" w:cs="Georgia"/>
                <w:color w:val="000000"/>
              </w:rPr>
            </w:pPr>
          </w:p>
          <w:p w14:paraId="64DFE7A1" w14:textId="77777777" w:rsidR="00D23F02" w:rsidRDefault="00D23F02">
            <w:pPr>
              <w:rPr>
                <w:rFonts w:ascii="Georgia" w:eastAsia="Georgia" w:hAnsi="Georgia" w:cs="Georgia"/>
                <w:color w:val="000000"/>
              </w:rPr>
            </w:pPr>
          </w:p>
          <w:p w14:paraId="7CC5EF37" w14:textId="77777777" w:rsidR="00D23F02" w:rsidRDefault="00D23F02">
            <w:pPr>
              <w:rPr>
                <w:rFonts w:ascii="Georgia" w:eastAsia="Georgia" w:hAnsi="Georgia" w:cs="Georgia"/>
                <w:color w:val="000000"/>
              </w:rPr>
            </w:pPr>
          </w:p>
          <w:p w14:paraId="5077081E" w14:textId="77777777" w:rsidR="00D23F02" w:rsidRDefault="00D23F02">
            <w:pPr>
              <w:rPr>
                <w:rFonts w:ascii="Georgia" w:eastAsia="Georgia" w:hAnsi="Georgia" w:cs="Georgia"/>
                <w:color w:val="000000"/>
              </w:rPr>
            </w:pPr>
          </w:p>
        </w:tc>
        <w:tc>
          <w:tcPr>
            <w:tcW w:w="1440" w:type="dxa"/>
          </w:tcPr>
          <w:p w14:paraId="017F398C" w14:textId="7E6E290E" w:rsidR="00D23F02" w:rsidRDefault="00224176">
            <w:pPr>
              <w:widowControl w:val="0"/>
              <w:rPr>
                <w:rFonts w:ascii="Georgia" w:eastAsia="Georgia" w:hAnsi="Georgia" w:cs="Georgia"/>
                <w:color w:val="000000"/>
              </w:rPr>
            </w:pPr>
            <w:r>
              <w:rPr>
                <w:rFonts w:ascii="Georgia" w:eastAsia="Georgia" w:hAnsi="Georgia" w:cs="Georgia"/>
                <w:color w:val="000000"/>
              </w:rPr>
              <w:t>$2</w:t>
            </w:r>
            <w:r w:rsidR="00C71D91">
              <w:rPr>
                <w:rFonts w:ascii="Georgia" w:eastAsia="Georgia" w:hAnsi="Georgia" w:cs="Georgia"/>
                <w:color w:val="000000"/>
              </w:rPr>
              <w:t>,</w:t>
            </w:r>
            <w:r>
              <w:rPr>
                <w:rFonts w:ascii="Georgia" w:eastAsia="Georgia" w:hAnsi="Georgia" w:cs="Georgia"/>
                <w:color w:val="000000"/>
              </w:rPr>
              <w:t>500</w:t>
            </w:r>
          </w:p>
        </w:tc>
      </w:tr>
      <w:tr w:rsidR="00D23F02" w14:paraId="7169786D" w14:textId="77777777" w:rsidTr="00B60B2F">
        <w:tc>
          <w:tcPr>
            <w:tcW w:w="1980" w:type="dxa"/>
          </w:tcPr>
          <w:p w14:paraId="192534C5"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Ontario</w:t>
            </w:r>
          </w:p>
        </w:tc>
        <w:tc>
          <w:tcPr>
            <w:tcW w:w="3330" w:type="dxa"/>
          </w:tcPr>
          <w:p w14:paraId="43661F54" w14:textId="77777777" w:rsidR="00D23F02" w:rsidRDefault="00224176">
            <w:pPr>
              <w:widowControl w:val="0"/>
              <w:rPr>
                <w:rFonts w:ascii="Georgia" w:eastAsia="Georgia" w:hAnsi="Georgia" w:cs="Georgia"/>
                <w:color w:val="000000"/>
              </w:rPr>
            </w:pPr>
            <w:proofErr w:type="spellStart"/>
            <w:r>
              <w:rPr>
                <w:rFonts w:ascii="Georgia" w:eastAsia="Georgia" w:hAnsi="Georgia" w:cs="Georgia"/>
                <w:color w:val="000000"/>
              </w:rPr>
              <w:t>IAFR</w:t>
            </w:r>
            <w:proofErr w:type="spellEnd"/>
            <w:r>
              <w:rPr>
                <w:rFonts w:ascii="Georgia" w:eastAsia="Georgia" w:hAnsi="Georgia" w:cs="Georgia"/>
                <w:color w:val="000000"/>
              </w:rPr>
              <w:t xml:space="preserve"> Canada</w:t>
            </w:r>
          </w:p>
          <w:p w14:paraId="3FCCACB9" w14:textId="77777777" w:rsidR="00D23F02" w:rsidRDefault="00D23F02">
            <w:pPr>
              <w:widowControl w:val="0"/>
              <w:rPr>
                <w:rFonts w:ascii="Georgia" w:eastAsia="Georgia" w:hAnsi="Georgia" w:cs="Georgia"/>
                <w:color w:val="000000"/>
              </w:rPr>
            </w:pPr>
          </w:p>
          <w:p w14:paraId="2A0B1737"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A $5,000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was used by Open Homes Hamilton/International Association for Refugees (</w:t>
            </w:r>
            <w:proofErr w:type="spellStart"/>
            <w:r>
              <w:rPr>
                <w:rFonts w:ascii="Georgia" w:eastAsia="Georgia" w:hAnsi="Georgia" w:cs="Georgia"/>
                <w:color w:val="000000"/>
              </w:rPr>
              <w:t>IARF</w:t>
            </w:r>
            <w:proofErr w:type="spellEnd"/>
            <w:r>
              <w:rPr>
                <w:rFonts w:ascii="Georgia" w:eastAsia="Georgia" w:hAnsi="Georgia" w:cs="Georgia"/>
                <w:color w:val="000000"/>
              </w:rPr>
              <w:t>) to fund an honorarium for a Kinship Circle trainee leader and hospitality costs for six new refugee claimants in Hamilton.</w:t>
            </w:r>
          </w:p>
          <w:p w14:paraId="068662F0" w14:textId="77777777" w:rsidR="00D23F02" w:rsidRDefault="00D23F02">
            <w:pPr>
              <w:widowControl w:val="0"/>
              <w:rPr>
                <w:rFonts w:ascii="Georgia" w:eastAsia="Georgia" w:hAnsi="Georgia" w:cs="Georgia"/>
                <w:color w:val="000000"/>
              </w:rPr>
            </w:pPr>
          </w:p>
          <w:p w14:paraId="6C8E4F60" w14:textId="7E5AC610" w:rsidR="00D23F02" w:rsidRDefault="00224176">
            <w:pPr>
              <w:widowControl w:val="0"/>
              <w:rPr>
                <w:rFonts w:ascii="Georgia" w:eastAsia="Georgia" w:hAnsi="Georgia" w:cs="Georgia"/>
                <w:color w:val="000000"/>
              </w:rPr>
            </w:pPr>
            <w:r>
              <w:rPr>
                <w:rFonts w:ascii="Georgia" w:eastAsia="Georgia" w:hAnsi="Georgia" w:cs="Georgia"/>
                <w:color w:val="000000"/>
              </w:rPr>
              <w:t>Esther’s Statement</w:t>
            </w:r>
            <w:r w:rsidR="00EB46BC">
              <w:rPr>
                <w:rFonts w:ascii="Georgia" w:eastAsia="Georgia" w:hAnsi="Georgia" w:cs="Georgia"/>
                <w:color w:val="000000"/>
              </w:rPr>
              <w:t>:</w:t>
            </w:r>
          </w:p>
          <w:p w14:paraId="2A880CF0" w14:textId="77777777" w:rsidR="00D23F02" w:rsidRDefault="00D23F02">
            <w:pPr>
              <w:widowControl w:val="0"/>
              <w:rPr>
                <w:rFonts w:ascii="Georgia" w:eastAsia="Georgia" w:hAnsi="Georgia" w:cs="Georgia"/>
                <w:color w:val="000000"/>
              </w:rPr>
            </w:pPr>
          </w:p>
          <w:p w14:paraId="40651ECA" w14:textId="2915339E"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 xml:space="preserve">My training period enabled me to build skills to support refugee claimants as they adjust to life in Canada. My cultural sensitivity, communication skills, problem-solving, interpersonal skills, and digital skills were all </w:t>
            </w:r>
            <w:proofErr w:type="gramStart"/>
            <w:r w:rsidRPr="00EB46BC">
              <w:rPr>
                <w:rFonts w:ascii="Georgia" w:eastAsia="Georgia" w:hAnsi="Georgia" w:cs="Georgia"/>
                <w:i/>
                <w:iCs/>
                <w:color w:val="000000"/>
              </w:rPr>
              <w:t>put to use</w:t>
            </w:r>
            <w:proofErr w:type="gramEnd"/>
            <w:r w:rsidRPr="00EB46BC">
              <w:rPr>
                <w:rFonts w:ascii="Georgia" w:eastAsia="Georgia" w:hAnsi="Georgia" w:cs="Georgia"/>
                <w:i/>
                <w:iCs/>
                <w:color w:val="000000"/>
              </w:rPr>
              <w:t>. I have been empowered to help provide newcomers with excellent settlement support</w:t>
            </w:r>
            <w:r w:rsidR="00EB46BC">
              <w:rPr>
                <w:rFonts w:ascii="Georgia" w:eastAsia="Georgia" w:hAnsi="Georgia" w:cs="Georgia"/>
                <w:i/>
                <w:iCs/>
                <w:color w:val="000000"/>
              </w:rPr>
              <w:t>.</w:t>
            </w:r>
          </w:p>
        </w:tc>
        <w:tc>
          <w:tcPr>
            <w:tcW w:w="4500" w:type="dxa"/>
          </w:tcPr>
          <w:p w14:paraId="025B0FCA" w14:textId="77777777" w:rsidR="00D23F02" w:rsidRDefault="00224176">
            <w:pPr>
              <w:rPr>
                <w:rFonts w:ascii="Georgia" w:eastAsia="Georgia" w:hAnsi="Georgia" w:cs="Georgia"/>
                <w:color w:val="000000"/>
              </w:rPr>
            </w:pPr>
            <w:r>
              <w:rPr>
                <w:rFonts w:ascii="Georgia" w:eastAsia="Georgia" w:hAnsi="Georgia" w:cs="Georgia"/>
                <w:color w:val="000000"/>
              </w:rPr>
              <w:t>Refugee Women – Hamilton – Empowerment</w:t>
            </w:r>
          </w:p>
          <w:p w14:paraId="7A797B24" w14:textId="77777777" w:rsidR="00D23F02" w:rsidRDefault="00224176">
            <w:pPr>
              <w:rPr>
                <w:rFonts w:ascii="Georgia" w:eastAsia="Georgia" w:hAnsi="Georgia" w:cs="Georgia"/>
                <w:color w:val="000000"/>
              </w:rPr>
            </w:pPr>
            <w:r>
              <w:rPr>
                <w:noProof/>
              </w:rPr>
              <w:drawing>
                <wp:anchor distT="0" distB="0" distL="114300" distR="114300" simplePos="0" relativeHeight="251670528" behindDoc="0" locked="0" layoutInCell="1" hidden="0" allowOverlap="1" wp14:anchorId="5D4210BD" wp14:editId="4A891021">
                  <wp:simplePos x="0" y="0"/>
                  <wp:positionH relativeFrom="column">
                    <wp:posOffset>109799</wp:posOffset>
                  </wp:positionH>
                  <wp:positionV relativeFrom="paragraph">
                    <wp:posOffset>150495</wp:posOffset>
                  </wp:positionV>
                  <wp:extent cx="2459182" cy="1205345"/>
                  <wp:effectExtent l="0" t="0" r="0" b="0"/>
                  <wp:wrapNone/>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2459182" cy="1205345"/>
                          </a:xfrm>
                          <a:prstGeom prst="rect">
                            <a:avLst/>
                          </a:prstGeom>
                          <a:ln/>
                        </pic:spPr>
                      </pic:pic>
                    </a:graphicData>
                  </a:graphic>
                </wp:anchor>
              </w:drawing>
            </w:r>
          </w:p>
          <w:p w14:paraId="21760E37" w14:textId="77777777" w:rsidR="00D23F02" w:rsidRDefault="00D23F02">
            <w:pPr>
              <w:rPr>
                <w:rFonts w:ascii="Georgia" w:eastAsia="Georgia" w:hAnsi="Georgia" w:cs="Georgia"/>
                <w:color w:val="000000"/>
              </w:rPr>
            </w:pPr>
          </w:p>
        </w:tc>
        <w:tc>
          <w:tcPr>
            <w:tcW w:w="1440" w:type="dxa"/>
          </w:tcPr>
          <w:p w14:paraId="490C2162" w14:textId="2C6341DC"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7B764234" w14:textId="77777777" w:rsidTr="00B60B2F">
        <w:tc>
          <w:tcPr>
            <w:tcW w:w="1980" w:type="dxa"/>
          </w:tcPr>
          <w:p w14:paraId="763DE6E7" w14:textId="77777777" w:rsidR="00D23F02" w:rsidRPr="00EB46BC" w:rsidRDefault="00224176">
            <w:pPr>
              <w:widowControl w:val="0"/>
              <w:rPr>
                <w:rFonts w:ascii="Georgia" w:eastAsia="Georgia" w:hAnsi="Georgia" w:cs="Georgia"/>
                <w:b/>
                <w:bCs/>
                <w:color w:val="000000"/>
              </w:rPr>
            </w:pPr>
            <w:r w:rsidRPr="00EB46BC">
              <w:rPr>
                <w:rFonts w:ascii="Georgia" w:eastAsia="Georgia" w:hAnsi="Georgia" w:cs="Georgia"/>
                <w:b/>
                <w:bCs/>
                <w:color w:val="000000"/>
              </w:rPr>
              <w:t>Canada Total</w:t>
            </w:r>
          </w:p>
        </w:tc>
        <w:tc>
          <w:tcPr>
            <w:tcW w:w="3330" w:type="dxa"/>
          </w:tcPr>
          <w:p w14:paraId="3FD02F1E" w14:textId="77777777" w:rsidR="00D23F02" w:rsidRDefault="00D23F02">
            <w:pPr>
              <w:widowControl w:val="0"/>
              <w:rPr>
                <w:rFonts w:ascii="Georgia" w:eastAsia="Georgia" w:hAnsi="Georgia" w:cs="Georgia"/>
                <w:color w:val="000000"/>
              </w:rPr>
            </w:pPr>
          </w:p>
        </w:tc>
        <w:tc>
          <w:tcPr>
            <w:tcW w:w="4500" w:type="dxa"/>
          </w:tcPr>
          <w:p w14:paraId="30AC6DD6" w14:textId="77777777" w:rsidR="00D23F02" w:rsidRDefault="00D23F02">
            <w:pPr>
              <w:rPr>
                <w:rFonts w:ascii="Georgia" w:eastAsia="Georgia" w:hAnsi="Georgia" w:cs="Georgia"/>
                <w:color w:val="000000"/>
              </w:rPr>
            </w:pPr>
          </w:p>
        </w:tc>
        <w:tc>
          <w:tcPr>
            <w:tcW w:w="1440" w:type="dxa"/>
          </w:tcPr>
          <w:p w14:paraId="61FE7FB6" w14:textId="76E26DDC" w:rsidR="00D23F02" w:rsidRDefault="00224176">
            <w:pPr>
              <w:widowControl w:val="0"/>
              <w:rPr>
                <w:rFonts w:ascii="Georgia" w:eastAsia="Georgia" w:hAnsi="Georgia" w:cs="Georgia"/>
                <w:color w:val="000000"/>
              </w:rPr>
            </w:pPr>
            <w:r>
              <w:rPr>
                <w:rFonts w:ascii="Georgia" w:eastAsia="Georgia" w:hAnsi="Georgia" w:cs="Georgia"/>
                <w:color w:val="000000"/>
              </w:rPr>
              <w:t>$48</w:t>
            </w:r>
            <w:r w:rsidR="00C71D91">
              <w:rPr>
                <w:rFonts w:ascii="Georgia" w:eastAsia="Georgia" w:hAnsi="Georgia" w:cs="Georgia"/>
                <w:color w:val="000000"/>
              </w:rPr>
              <w:t>,</w:t>
            </w:r>
            <w:r>
              <w:rPr>
                <w:rFonts w:ascii="Georgia" w:eastAsia="Georgia" w:hAnsi="Georgia" w:cs="Georgia"/>
                <w:color w:val="000000"/>
              </w:rPr>
              <w:t>500</w:t>
            </w:r>
          </w:p>
        </w:tc>
      </w:tr>
      <w:tr w:rsidR="00D23F02" w14:paraId="0FA93906" w14:textId="77777777" w:rsidTr="00B60B2F">
        <w:tc>
          <w:tcPr>
            <w:tcW w:w="5310" w:type="dxa"/>
            <w:gridSpan w:val="2"/>
          </w:tcPr>
          <w:p w14:paraId="02D6C3F9" w14:textId="77777777" w:rsidR="00D23F02" w:rsidRDefault="00224176">
            <w:pPr>
              <w:widowControl w:val="0"/>
              <w:rPr>
                <w:rFonts w:ascii="Georgia" w:eastAsia="Georgia" w:hAnsi="Georgia" w:cs="Georgia"/>
                <w:b/>
                <w:bCs/>
                <w:color w:val="000000"/>
              </w:rPr>
            </w:pPr>
            <w:r>
              <w:rPr>
                <w:rFonts w:ascii="Georgia" w:eastAsia="Georgia" w:hAnsi="Georgia" w:cs="Georgia"/>
                <w:b/>
                <w:bCs/>
                <w:color w:val="000000"/>
              </w:rPr>
              <w:t>International</w:t>
            </w:r>
          </w:p>
        </w:tc>
        <w:tc>
          <w:tcPr>
            <w:tcW w:w="4500" w:type="dxa"/>
          </w:tcPr>
          <w:p w14:paraId="0428DD56" w14:textId="77777777" w:rsidR="00D23F02" w:rsidRDefault="00D23F02">
            <w:pPr>
              <w:widowControl w:val="0"/>
              <w:rPr>
                <w:rFonts w:ascii="Georgia" w:eastAsia="Georgia" w:hAnsi="Georgia" w:cs="Georgia"/>
                <w:color w:val="000000"/>
              </w:rPr>
            </w:pPr>
          </w:p>
        </w:tc>
        <w:tc>
          <w:tcPr>
            <w:tcW w:w="1440" w:type="dxa"/>
          </w:tcPr>
          <w:p w14:paraId="2EBFD05D" w14:textId="77777777" w:rsidR="00D23F02" w:rsidRDefault="00D23F02">
            <w:pPr>
              <w:widowControl w:val="0"/>
              <w:rPr>
                <w:rFonts w:ascii="Georgia" w:eastAsia="Georgia" w:hAnsi="Georgia" w:cs="Georgia"/>
                <w:color w:val="000000"/>
              </w:rPr>
            </w:pPr>
          </w:p>
        </w:tc>
      </w:tr>
      <w:tr w:rsidR="00D23F02" w14:paraId="3243FE23" w14:textId="77777777" w:rsidTr="00B60B2F">
        <w:tc>
          <w:tcPr>
            <w:tcW w:w="1980" w:type="dxa"/>
          </w:tcPr>
          <w:p w14:paraId="69FD5D14" w14:textId="77777777" w:rsidR="00D23F02" w:rsidRDefault="00224176">
            <w:pPr>
              <w:widowControl w:val="0"/>
              <w:rPr>
                <w:rFonts w:ascii="Georgia" w:eastAsia="Georgia" w:hAnsi="Georgia" w:cs="Georgia"/>
                <w:color w:val="000000"/>
                <w:highlight w:val="yellow"/>
              </w:rPr>
            </w:pPr>
            <w:r>
              <w:rPr>
                <w:rFonts w:ascii="Georgia" w:eastAsia="Georgia" w:hAnsi="Georgia" w:cs="Georgia"/>
                <w:color w:val="000000"/>
                <w:highlight w:val="yellow"/>
              </w:rPr>
              <w:t>Angola</w:t>
            </w:r>
          </w:p>
        </w:tc>
        <w:tc>
          <w:tcPr>
            <w:tcW w:w="3330" w:type="dxa"/>
          </w:tcPr>
          <w:p w14:paraId="37E8ABCF" w14:textId="77777777" w:rsidR="00D23F02" w:rsidRDefault="00224176">
            <w:pPr>
              <w:rPr>
                <w:rFonts w:ascii="Georgia" w:eastAsia="Georgia" w:hAnsi="Georgia" w:cs="Georgia"/>
                <w:color w:val="000000"/>
              </w:rPr>
            </w:pPr>
            <w:r>
              <w:rPr>
                <w:rFonts w:ascii="Georgia" w:eastAsia="Georgia" w:hAnsi="Georgia" w:cs="Georgia"/>
                <w:color w:val="000000"/>
              </w:rPr>
              <w:t>Africa Inter-Mennonite Mission</w:t>
            </w:r>
          </w:p>
          <w:p w14:paraId="7413F6C4" w14:textId="77777777" w:rsidR="00D23F02" w:rsidRDefault="00D23F02">
            <w:pPr>
              <w:rPr>
                <w:rFonts w:ascii="Georgia" w:eastAsia="Georgia" w:hAnsi="Georgia" w:cs="Georgia"/>
                <w:color w:val="000000"/>
              </w:rPr>
            </w:pPr>
          </w:p>
          <w:p w14:paraId="3CEEC3DA" w14:textId="77777777" w:rsidR="00D23F02" w:rsidRDefault="00224176">
            <w:pPr>
              <w:rPr>
                <w:rFonts w:ascii="Georgia" w:eastAsia="Georgia" w:hAnsi="Georgia" w:cs="Georgia"/>
                <w:color w:val="000000"/>
              </w:rPr>
            </w:pPr>
            <w:r>
              <w:rPr>
                <w:rFonts w:ascii="Georgia" w:eastAsia="Georgia" w:hAnsi="Georgia" w:cs="Georgia"/>
                <w:color w:val="000000"/>
              </w:rPr>
              <w:t>Thirteen widows and/or women who had been abandoned by their husbands were each given $250 to $300 to start small businesses to support their families.  These ranged from selling onions, embers, corn and cassava flour and fish at markets. Some funding covered the project manager's taxi costs to supervise the project.</w:t>
            </w:r>
          </w:p>
          <w:p w14:paraId="2EDC4568" w14:textId="77777777" w:rsidR="00D23F02" w:rsidRDefault="00D23F02">
            <w:pPr>
              <w:rPr>
                <w:rFonts w:ascii="Georgia" w:eastAsia="Georgia" w:hAnsi="Georgia" w:cs="Georgia"/>
                <w:color w:val="000000"/>
              </w:rPr>
            </w:pPr>
          </w:p>
          <w:p w14:paraId="4B8C9221" w14:textId="7C41C53C" w:rsidR="00EB46BC" w:rsidRDefault="00224176" w:rsidP="00EB46BC">
            <w:pPr>
              <w:rPr>
                <w:rFonts w:ascii="Georgia" w:eastAsia="Georgia" w:hAnsi="Georgia" w:cs="Georgia"/>
                <w:color w:val="000000"/>
              </w:rPr>
            </w:pPr>
            <w:r>
              <w:rPr>
                <w:rFonts w:ascii="Georgia" w:eastAsia="Georgia" w:hAnsi="Georgia" w:cs="Georgia"/>
                <w:color w:val="000000"/>
              </w:rPr>
              <w:t>Testimony from Irene A</w:t>
            </w:r>
            <w:r w:rsidR="00EB46BC">
              <w:rPr>
                <w:rFonts w:ascii="Georgia" w:eastAsia="Georgia" w:hAnsi="Georgia" w:cs="Georgia"/>
                <w:color w:val="000000"/>
              </w:rPr>
              <w:t>, a</w:t>
            </w:r>
            <w:r>
              <w:rPr>
                <w:rFonts w:ascii="Georgia" w:eastAsia="Georgia" w:hAnsi="Georgia" w:cs="Georgia"/>
                <w:color w:val="000000"/>
              </w:rPr>
              <w:t xml:space="preserve"> woman abandoned by her Muslim husband: </w:t>
            </w:r>
          </w:p>
          <w:p w14:paraId="1BBFF9C2" w14:textId="77777777" w:rsidR="00EB46BC" w:rsidRDefault="00EB46BC" w:rsidP="00EB46BC">
            <w:pPr>
              <w:rPr>
                <w:rFonts w:ascii="Georgia" w:eastAsia="Georgia" w:hAnsi="Georgia" w:cs="Georgia"/>
                <w:color w:val="000000"/>
              </w:rPr>
            </w:pPr>
          </w:p>
          <w:p w14:paraId="535F7DFF" w14:textId="2EDD563A" w:rsidR="00D23F02" w:rsidRPr="00EB46BC" w:rsidRDefault="00224176" w:rsidP="00EB46BC">
            <w:pPr>
              <w:rPr>
                <w:rFonts w:ascii="Georgia" w:eastAsia="Georgia" w:hAnsi="Georgia" w:cs="Georgia"/>
                <w:i/>
                <w:iCs/>
                <w:color w:val="000000"/>
              </w:rPr>
            </w:pPr>
            <w:r w:rsidRPr="00EB46BC">
              <w:rPr>
                <w:rFonts w:ascii="Georgia" w:eastAsia="Georgia" w:hAnsi="Georgia" w:cs="Georgia"/>
                <w:i/>
                <w:iCs/>
                <w:color w:val="000000"/>
              </w:rPr>
              <w:t>I am very grateful for the help the church gave me. I was very desperate about my life since my husband abandoned me. This help has given me hope again. Now I have a way to support my children.</w:t>
            </w:r>
          </w:p>
        </w:tc>
        <w:tc>
          <w:tcPr>
            <w:tcW w:w="4500" w:type="dxa"/>
          </w:tcPr>
          <w:p w14:paraId="117189F7" w14:textId="77777777" w:rsidR="00D23F02" w:rsidRDefault="00224176">
            <w:pPr>
              <w:widowControl w:val="0"/>
              <w:rPr>
                <w:rFonts w:ascii="Georgia" w:eastAsia="Georgia" w:hAnsi="Georgia" w:cs="Georgia"/>
                <w:color w:val="000000"/>
              </w:rPr>
            </w:pPr>
            <w:r>
              <w:rPr>
                <w:rFonts w:ascii="Georgia" w:eastAsia="Georgia" w:hAnsi="Georgia" w:cs="Georgia"/>
                <w:color w:val="000000"/>
              </w:rPr>
              <w:t>Widows – Small Business Set-Up</w:t>
            </w:r>
          </w:p>
          <w:p w14:paraId="4BC6728A"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1552" behindDoc="0" locked="0" layoutInCell="1" hidden="0" allowOverlap="1" wp14:anchorId="073CAA4B" wp14:editId="3D5DACBA">
                  <wp:simplePos x="0" y="0"/>
                  <wp:positionH relativeFrom="column">
                    <wp:posOffset>82089</wp:posOffset>
                  </wp:positionH>
                  <wp:positionV relativeFrom="paragraph">
                    <wp:posOffset>71235</wp:posOffset>
                  </wp:positionV>
                  <wp:extent cx="2133600" cy="3144982"/>
                  <wp:effectExtent l="0" t="0" r="0" b="0"/>
                  <wp:wrapNone/>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2133600" cy="3144982"/>
                          </a:xfrm>
                          <a:prstGeom prst="rect">
                            <a:avLst/>
                          </a:prstGeom>
                          <a:ln/>
                        </pic:spPr>
                      </pic:pic>
                    </a:graphicData>
                  </a:graphic>
                </wp:anchor>
              </w:drawing>
            </w:r>
          </w:p>
          <w:p w14:paraId="1724FF9D" w14:textId="77777777" w:rsidR="00D23F02" w:rsidRDefault="00D23F02">
            <w:pPr>
              <w:widowControl w:val="0"/>
              <w:rPr>
                <w:rFonts w:ascii="Georgia" w:eastAsia="Georgia" w:hAnsi="Georgia" w:cs="Georgia"/>
                <w:color w:val="000000"/>
              </w:rPr>
            </w:pPr>
          </w:p>
          <w:p w14:paraId="016ED799" w14:textId="77777777" w:rsidR="00D23F02" w:rsidRDefault="00D23F02">
            <w:pPr>
              <w:widowControl w:val="0"/>
              <w:rPr>
                <w:rFonts w:ascii="Georgia" w:eastAsia="Georgia" w:hAnsi="Georgia" w:cs="Georgia"/>
                <w:color w:val="000000"/>
              </w:rPr>
            </w:pPr>
          </w:p>
          <w:p w14:paraId="1451A67B" w14:textId="77777777" w:rsidR="00D23F02" w:rsidRDefault="00D23F02">
            <w:pPr>
              <w:widowControl w:val="0"/>
              <w:rPr>
                <w:rFonts w:ascii="Georgia" w:eastAsia="Georgia" w:hAnsi="Georgia" w:cs="Georgia"/>
                <w:color w:val="000000"/>
              </w:rPr>
            </w:pPr>
          </w:p>
          <w:p w14:paraId="1B6C825F" w14:textId="77777777" w:rsidR="00D23F02" w:rsidRDefault="00D23F02">
            <w:pPr>
              <w:widowControl w:val="0"/>
              <w:rPr>
                <w:rFonts w:ascii="Georgia" w:eastAsia="Georgia" w:hAnsi="Georgia" w:cs="Georgia"/>
                <w:color w:val="000000"/>
              </w:rPr>
            </w:pPr>
          </w:p>
          <w:p w14:paraId="2CD232A5" w14:textId="77777777" w:rsidR="00D23F02" w:rsidRDefault="00D23F02">
            <w:pPr>
              <w:widowControl w:val="0"/>
              <w:rPr>
                <w:rFonts w:ascii="Georgia" w:eastAsia="Georgia" w:hAnsi="Georgia" w:cs="Georgia"/>
                <w:color w:val="000000"/>
              </w:rPr>
            </w:pPr>
          </w:p>
          <w:p w14:paraId="16EDA1A6" w14:textId="77777777" w:rsidR="00D23F02" w:rsidRDefault="00D23F02">
            <w:pPr>
              <w:widowControl w:val="0"/>
              <w:rPr>
                <w:rFonts w:ascii="Georgia" w:eastAsia="Georgia" w:hAnsi="Georgia" w:cs="Georgia"/>
                <w:color w:val="000000"/>
              </w:rPr>
            </w:pPr>
          </w:p>
          <w:p w14:paraId="355F13E4" w14:textId="77777777" w:rsidR="00D23F02" w:rsidRDefault="00D23F02">
            <w:pPr>
              <w:widowControl w:val="0"/>
              <w:rPr>
                <w:rFonts w:ascii="Georgia" w:eastAsia="Georgia" w:hAnsi="Georgia" w:cs="Georgia"/>
                <w:color w:val="000000"/>
              </w:rPr>
            </w:pPr>
          </w:p>
          <w:p w14:paraId="1B8AE4F7" w14:textId="77777777" w:rsidR="00D23F02" w:rsidRDefault="00D23F02">
            <w:pPr>
              <w:widowControl w:val="0"/>
              <w:rPr>
                <w:rFonts w:ascii="Georgia" w:eastAsia="Georgia" w:hAnsi="Georgia" w:cs="Georgia"/>
                <w:color w:val="000000"/>
              </w:rPr>
            </w:pPr>
          </w:p>
          <w:p w14:paraId="3A7E8C5E" w14:textId="77777777" w:rsidR="00D23F02" w:rsidRDefault="00D23F02">
            <w:pPr>
              <w:widowControl w:val="0"/>
              <w:rPr>
                <w:rFonts w:ascii="Georgia" w:eastAsia="Georgia" w:hAnsi="Georgia" w:cs="Georgia"/>
                <w:color w:val="000000"/>
              </w:rPr>
            </w:pPr>
          </w:p>
          <w:p w14:paraId="23DBCFEC" w14:textId="77777777" w:rsidR="00D23F02" w:rsidRDefault="00D23F02">
            <w:pPr>
              <w:widowControl w:val="0"/>
              <w:rPr>
                <w:rFonts w:ascii="Georgia" w:eastAsia="Georgia" w:hAnsi="Georgia" w:cs="Georgia"/>
                <w:color w:val="000000"/>
              </w:rPr>
            </w:pPr>
          </w:p>
          <w:p w14:paraId="42C463C1" w14:textId="77777777" w:rsidR="00D23F02" w:rsidRDefault="00D23F02">
            <w:pPr>
              <w:widowControl w:val="0"/>
              <w:rPr>
                <w:rFonts w:ascii="Georgia" w:eastAsia="Georgia" w:hAnsi="Georgia" w:cs="Georgia"/>
                <w:color w:val="000000"/>
              </w:rPr>
            </w:pPr>
          </w:p>
          <w:p w14:paraId="0333C6D9" w14:textId="77777777" w:rsidR="00D23F02" w:rsidRDefault="00D23F02">
            <w:pPr>
              <w:widowControl w:val="0"/>
              <w:rPr>
                <w:rFonts w:ascii="Georgia" w:eastAsia="Georgia" w:hAnsi="Georgia" w:cs="Georgia"/>
                <w:color w:val="000000"/>
              </w:rPr>
            </w:pPr>
          </w:p>
          <w:p w14:paraId="74601D3D" w14:textId="77777777" w:rsidR="00D23F02" w:rsidRDefault="00D23F02">
            <w:pPr>
              <w:widowControl w:val="0"/>
              <w:rPr>
                <w:rFonts w:ascii="Georgia" w:eastAsia="Georgia" w:hAnsi="Georgia" w:cs="Georgia"/>
                <w:color w:val="000000"/>
              </w:rPr>
            </w:pPr>
          </w:p>
        </w:tc>
        <w:tc>
          <w:tcPr>
            <w:tcW w:w="1440" w:type="dxa"/>
          </w:tcPr>
          <w:p w14:paraId="264EA606" w14:textId="679D8210"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015A7E48" w14:textId="77777777" w:rsidTr="00B60B2F">
        <w:tc>
          <w:tcPr>
            <w:tcW w:w="1980" w:type="dxa"/>
          </w:tcPr>
          <w:p w14:paraId="757942E7"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DR Congo</w:t>
            </w:r>
          </w:p>
        </w:tc>
        <w:tc>
          <w:tcPr>
            <w:tcW w:w="3330" w:type="dxa"/>
          </w:tcPr>
          <w:p w14:paraId="0B61FECA" w14:textId="3A212988" w:rsidR="00D23F02" w:rsidRDefault="00B60B2F">
            <w:pPr>
              <w:rPr>
                <w:rFonts w:ascii="Georgia" w:eastAsia="Georgia" w:hAnsi="Georgia" w:cs="Georgia"/>
                <w:color w:val="000000"/>
              </w:rPr>
            </w:pPr>
            <w:r>
              <w:rPr>
                <w:rFonts w:ascii="Georgia" w:eastAsia="Georgia" w:hAnsi="Georgia" w:cs="Georgia"/>
                <w:color w:val="000000"/>
              </w:rPr>
              <w:t>CBCA Baptist Community in Central Africa</w:t>
            </w:r>
          </w:p>
          <w:p w14:paraId="1AFF6526" w14:textId="77777777" w:rsidR="00B60B2F" w:rsidRDefault="00B60B2F">
            <w:pPr>
              <w:rPr>
                <w:rFonts w:ascii="Georgia" w:eastAsia="Georgia" w:hAnsi="Georgia" w:cs="Georgia"/>
                <w:color w:val="000000"/>
              </w:rPr>
            </w:pPr>
          </w:p>
          <w:p w14:paraId="4978496C" w14:textId="77777777" w:rsidR="00D23F02" w:rsidRDefault="00224176">
            <w:pPr>
              <w:rPr>
                <w:rFonts w:ascii="Georgia" w:eastAsia="Georgia" w:hAnsi="Georgia" w:cs="Georgia"/>
                <w:color w:val="000000"/>
              </w:rPr>
            </w:pPr>
            <w:r>
              <w:rPr>
                <w:rFonts w:ascii="Georgia" w:eastAsia="Georgia" w:hAnsi="Georgia" w:cs="Georgia"/>
                <w:color w:val="000000"/>
              </w:rPr>
              <w:t xml:space="preserve">A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of $5000 provided food during a time of famine due to war for 52 women living in Goma City between the ages of 18 and 45 who had been displaced in </w:t>
            </w:r>
            <w:proofErr w:type="gramStart"/>
            <w:r>
              <w:rPr>
                <w:rFonts w:ascii="Georgia" w:eastAsia="Georgia" w:hAnsi="Georgia" w:cs="Georgia"/>
                <w:color w:val="000000"/>
              </w:rPr>
              <w:t>war, and</w:t>
            </w:r>
            <w:proofErr w:type="gramEnd"/>
            <w:r>
              <w:rPr>
                <w:rFonts w:ascii="Georgia" w:eastAsia="Georgia" w:hAnsi="Georgia" w:cs="Georgia"/>
                <w:color w:val="000000"/>
              </w:rPr>
              <w:t xml:space="preserve"> were either pregnant or breastfeeding.  Each woman received maize, beans, rice, oil, soya, sugar, salt and soap.  A psychosocial assistant helped identify and distribute food to those most in need. The effects of war continue, and efforts to assist with food needs were gratefully appreciated.</w:t>
            </w:r>
          </w:p>
          <w:p w14:paraId="26A59D5C" w14:textId="77777777" w:rsidR="00D23F02" w:rsidRDefault="00D23F02">
            <w:pPr>
              <w:rPr>
                <w:rFonts w:ascii="Georgia" w:eastAsia="Georgia" w:hAnsi="Georgia" w:cs="Georgia"/>
                <w:color w:val="000000"/>
              </w:rPr>
            </w:pPr>
          </w:p>
          <w:p w14:paraId="3A92A631" w14:textId="77777777" w:rsidR="00D23F02" w:rsidRDefault="00224176">
            <w:pPr>
              <w:rPr>
                <w:rFonts w:ascii="Georgia" w:eastAsia="Georgia" w:hAnsi="Georgia" w:cs="Georgia"/>
                <w:color w:val="000000"/>
              </w:rPr>
            </w:pPr>
            <w:r>
              <w:rPr>
                <w:rFonts w:ascii="Georgia" w:eastAsia="Georgia" w:hAnsi="Georgia" w:cs="Georgia"/>
                <w:color w:val="000000"/>
              </w:rPr>
              <w:t>Testimony:</w:t>
            </w:r>
          </w:p>
          <w:p w14:paraId="26FE827D" w14:textId="77777777" w:rsidR="00D23F02" w:rsidRDefault="00D23F02">
            <w:pPr>
              <w:rPr>
                <w:rFonts w:ascii="Georgia" w:eastAsia="Georgia" w:hAnsi="Georgia" w:cs="Georgia"/>
                <w:color w:val="000000"/>
              </w:rPr>
            </w:pPr>
          </w:p>
          <w:p w14:paraId="0CE0C357" w14:textId="02388AA8" w:rsidR="00D23F02" w:rsidRPr="00EB46BC" w:rsidRDefault="00224176">
            <w:pPr>
              <w:rPr>
                <w:rFonts w:ascii="Georgia" w:eastAsia="Georgia" w:hAnsi="Georgia" w:cs="Georgia"/>
                <w:i/>
                <w:iCs/>
                <w:color w:val="000000"/>
              </w:rPr>
            </w:pPr>
            <w:r w:rsidRPr="00EB46BC">
              <w:rPr>
                <w:rFonts w:ascii="Georgia" w:eastAsia="Georgia" w:hAnsi="Georgia" w:cs="Georgia"/>
                <w:i/>
                <w:iCs/>
                <w:color w:val="000000"/>
              </w:rPr>
              <w:t xml:space="preserve">The situation is getting </w:t>
            </w:r>
            <w:proofErr w:type="gramStart"/>
            <w:r w:rsidRPr="00EB46BC">
              <w:rPr>
                <w:rFonts w:ascii="Georgia" w:eastAsia="Georgia" w:hAnsi="Georgia" w:cs="Georgia"/>
                <w:i/>
                <w:iCs/>
                <w:color w:val="000000"/>
              </w:rPr>
              <w:t>worse and worse</w:t>
            </w:r>
            <w:proofErr w:type="gramEnd"/>
            <w:r w:rsidRPr="00EB46BC">
              <w:rPr>
                <w:rFonts w:ascii="Georgia" w:eastAsia="Georgia" w:hAnsi="Georgia" w:cs="Georgia"/>
                <w:i/>
                <w:iCs/>
                <w:color w:val="000000"/>
              </w:rPr>
              <w:t xml:space="preserve"> because of the effects of war, which does not cease to increase in the region, especially in the North-Kivu province. The population is without relief, but the grace of charitable hearts, mutual aid, and non-governmental organizations (NGOs) support “ONG”, the displaced of war can survive their hunger and regain a smile.</w:t>
            </w:r>
          </w:p>
        </w:tc>
        <w:tc>
          <w:tcPr>
            <w:tcW w:w="4500" w:type="dxa"/>
          </w:tcPr>
          <w:p w14:paraId="25B2907D"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Women in Goma City – Emergency Food </w:t>
            </w:r>
          </w:p>
          <w:p w14:paraId="4E5DC182"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2576" behindDoc="0" locked="0" layoutInCell="1" hidden="0" allowOverlap="1" wp14:anchorId="4DB83F39" wp14:editId="305E5DE0">
                  <wp:simplePos x="0" y="0"/>
                  <wp:positionH relativeFrom="column">
                    <wp:posOffset>82089</wp:posOffset>
                  </wp:positionH>
                  <wp:positionV relativeFrom="paragraph">
                    <wp:posOffset>114358</wp:posOffset>
                  </wp:positionV>
                  <wp:extent cx="2597727" cy="2743200"/>
                  <wp:effectExtent l="0" t="0" r="0" b="0"/>
                  <wp:wrapNone/>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2597727" cy="2743200"/>
                          </a:xfrm>
                          <a:prstGeom prst="rect">
                            <a:avLst/>
                          </a:prstGeom>
                          <a:ln/>
                        </pic:spPr>
                      </pic:pic>
                    </a:graphicData>
                  </a:graphic>
                </wp:anchor>
              </w:drawing>
            </w:r>
          </w:p>
        </w:tc>
        <w:tc>
          <w:tcPr>
            <w:tcW w:w="1440" w:type="dxa"/>
          </w:tcPr>
          <w:p w14:paraId="7DD5779B" w14:textId="20938472"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57CF4CCA" w14:textId="77777777" w:rsidTr="00B60B2F">
        <w:tc>
          <w:tcPr>
            <w:tcW w:w="1980" w:type="dxa"/>
          </w:tcPr>
          <w:p w14:paraId="07AB4522" w14:textId="77777777" w:rsidR="00D23F02" w:rsidRDefault="00224176">
            <w:pPr>
              <w:widowControl w:val="0"/>
              <w:rPr>
                <w:rFonts w:ascii="Georgia" w:eastAsia="Georgia" w:hAnsi="Georgia" w:cs="Georgia"/>
                <w:color w:val="000000"/>
              </w:rPr>
            </w:pPr>
            <w:r>
              <w:rPr>
                <w:rFonts w:ascii="Georgia" w:eastAsia="Georgia" w:hAnsi="Georgia" w:cs="Georgia"/>
                <w:color w:val="000000"/>
              </w:rPr>
              <w:t>Zambia</w:t>
            </w:r>
          </w:p>
        </w:tc>
        <w:tc>
          <w:tcPr>
            <w:tcW w:w="3330" w:type="dxa"/>
          </w:tcPr>
          <w:p w14:paraId="5087ECF0" w14:textId="77777777" w:rsidR="00D23F02" w:rsidRDefault="00224176">
            <w:pPr>
              <w:widowControl w:val="0"/>
              <w:rPr>
                <w:rFonts w:ascii="Georgia" w:eastAsia="Georgia" w:hAnsi="Georgia" w:cs="Georgia"/>
                <w:color w:val="000000"/>
              </w:rPr>
            </w:pPr>
            <w:proofErr w:type="spellStart"/>
            <w:r>
              <w:rPr>
                <w:rFonts w:ascii="Georgia" w:eastAsia="Georgia" w:hAnsi="Georgia" w:cs="Georgia"/>
                <w:color w:val="000000"/>
              </w:rPr>
              <w:t>iTeams</w:t>
            </w:r>
            <w:proofErr w:type="spellEnd"/>
            <w:r>
              <w:rPr>
                <w:rFonts w:ascii="Georgia" w:eastAsia="Georgia" w:hAnsi="Georgia" w:cs="Georgia"/>
                <w:color w:val="000000"/>
              </w:rPr>
              <w:t xml:space="preserve"> Canada</w:t>
            </w:r>
          </w:p>
          <w:p w14:paraId="09999263" w14:textId="77777777" w:rsidR="00D23F02" w:rsidRDefault="00D23F02">
            <w:pPr>
              <w:widowControl w:val="0"/>
              <w:rPr>
                <w:rFonts w:ascii="Georgia" w:eastAsia="Georgia" w:hAnsi="Georgia" w:cs="Georgia"/>
                <w:color w:val="000000"/>
              </w:rPr>
            </w:pPr>
          </w:p>
          <w:p w14:paraId="63919E01"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A $ 5,000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supported a 10-day training conference and a 3-week carpentry course, serving a total of 47 women. During an introductory conference, women could choose from food production, tailoring, hand and machine knitting, and crocheting.  60 women also participating in a mental health seminar.  Costs were primarily dedicated to food and training operations, with 15% spent on travel costs.</w:t>
            </w:r>
          </w:p>
          <w:p w14:paraId="6467757C" w14:textId="77777777" w:rsidR="00D23F02" w:rsidRDefault="00D23F02">
            <w:pPr>
              <w:widowControl w:val="0"/>
              <w:rPr>
                <w:rFonts w:ascii="Georgia" w:eastAsia="Georgia" w:hAnsi="Georgia" w:cs="Georgia"/>
                <w:color w:val="000000"/>
              </w:rPr>
            </w:pPr>
          </w:p>
          <w:p w14:paraId="7013102D" w14:textId="139CDB54" w:rsidR="00D23F02" w:rsidRDefault="00224176">
            <w:pPr>
              <w:widowControl w:val="0"/>
              <w:rPr>
                <w:rFonts w:ascii="Georgia" w:eastAsia="Georgia" w:hAnsi="Georgia" w:cs="Georgia"/>
                <w:b/>
                <w:bCs/>
                <w:color w:val="000000"/>
              </w:rPr>
            </w:pPr>
            <w:r w:rsidRPr="00EB46BC">
              <w:rPr>
                <w:rFonts w:ascii="Georgia" w:eastAsia="Georgia" w:hAnsi="Georgia" w:cs="Georgia"/>
                <w:color w:val="000000"/>
              </w:rPr>
              <w:t>Individual Story of</w:t>
            </w:r>
            <w:r>
              <w:rPr>
                <w:rFonts w:ascii="Georgia" w:eastAsia="Georgia" w:hAnsi="Georgia" w:cs="Georgia"/>
                <w:b/>
                <w:bCs/>
                <w:color w:val="000000"/>
              </w:rPr>
              <w:t xml:space="preserve"> </w:t>
            </w:r>
            <w:r w:rsidRPr="00EB46BC">
              <w:rPr>
                <w:rFonts w:ascii="Georgia" w:eastAsia="Georgia" w:hAnsi="Georgia" w:cs="Georgia"/>
                <w:color w:val="000000"/>
              </w:rPr>
              <w:t>Transformation</w:t>
            </w:r>
            <w:r w:rsidR="00EB46BC" w:rsidRPr="00EB46BC">
              <w:rPr>
                <w:rFonts w:ascii="Georgia" w:eastAsia="Georgia" w:hAnsi="Georgia" w:cs="Georgia"/>
                <w:color w:val="000000"/>
              </w:rPr>
              <w:t xml:space="preserve"> Statement</w:t>
            </w:r>
            <w:r w:rsidR="00EB46BC">
              <w:rPr>
                <w:rFonts w:ascii="Georgia" w:eastAsia="Georgia" w:hAnsi="Georgia" w:cs="Georgia"/>
                <w:b/>
                <w:bCs/>
                <w:color w:val="000000"/>
              </w:rPr>
              <w:t>:</w:t>
            </w:r>
          </w:p>
          <w:p w14:paraId="26609166" w14:textId="77777777" w:rsidR="00D23F02" w:rsidRDefault="00D23F02">
            <w:pPr>
              <w:widowControl w:val="0"/>
              <w:rPr>
                <w:rFonts w:ascii="Georgia" w:eastAsia="Georgia" w:hAnsi="Georgia" w:cs="Georgia"/>
                <w:color w:val="000000"/>
              </w:rPr>
            </w:pPr>
          </w:p>
          <w:p w14:paraId="61B6C40E" w14:textId="77777777" w:rsidR="00D23F02" w:rsidRPr="00EB46BC" w:rsidRDefault="00224176">
            <w:pPr>
              <w:widowControl w:val="0"/>
              <w:rPr>
                <w:rFonts w:ascii="Georgia" w:eastAsia="Georgia" w:hAnsi="Georgia" w:cs="Georgia"/>
                <w:i/>
                <w:iCs/>
                <w:color w:val="000000"/>
              </w:rPr>
            </w:pPr>
            <w:proofErr w:type="spellStart"/>
            <w:r w:rsidRPr="00EB46BC">
              <w:rPr>
                <w:rFonts w:ascii="Georgia" w:eastAsia="Georgia" w:hAnsi="Georgia" w:cs="Georgia"/>
                <w:i/>
                <w:iCs/>
                <w:color w:val="000000"/>
              </w:rPr>
              <w:t>Caustrenace</w:t>
            </w:r>
            <w:proofErr w:type="spellEnd"/>
            <w:r w:rsidRPr="00EB46BC">
              <w:rPr>
                <w:rFonts w:ascii="Georgia" w:eastAsia="Georgia" w:hAnsi="Georgia" w:cs="Georgia"/>
                <w:i/>
                <w:iCs/>
                <w:color w:val="000000"/>
              </w:rPr>
              <w:t xml:space="preserve"> Malambo, a mother of four and a widow, changed her life by learning carpentry. She dedicated herself to studying a typically male-dominated trade while caring for two young sons, ages 6 and 11. </w:t>
            </w:r>
            <w:proofErr w:type="spellStart"/>
            <w:r w:rsidRPr="00EB46BC">
              <w:rPr>
                <w:rFonts w:ascii="Georgia" w:eastAsia="Georgia" w:hAnsi="Georgia" w:cs="Georgia"/>
                <w:i/>
                <w:iCs/>
                <w:color w:val="000000"/>
              </w:rPr>
              <w:t>Caustreance</w:t>
            </w:r>
            <w:proofErr w:type="spellEnd"/>
            <w:r w:rsidRPr="00EB46BC">
              <w:rPr>
                <w:rFonts w:ascii="Georgia" w:eastAsia="Georgia" w:hAnsi="Georgia" w:cs="Georgia"/>
                <w:i/>
                <w:iCs/>
                <w:color w:val="000000"/>
              </w:rPr>
              <w:t xml:space="preserve"> gained confidence and useful abilities during training by constructing two tables and four chairs. She went to her trainer, Mr. </w:t>
            </w:r>
            <w:proofErr w:type="spellStart"/>
            <w:r w:rsidRPr="00EB46BC">
              <w:rPr>
                <w:rFonts w:ascii="Georgia" w:eastAsia="Georgia" w:hAnsi="Georgia" w:cs="Georgia"/>
                <w:i/>
                <w:iCs/>
                <w:color w:val="000000"/>
              </w:rPr>
              <w:t>Musemali</w:t>
            </w:r>
            <w:proofErr w:type="spellEnd"/>
            <w:r w:rsidRPr="00EB46BC">
              <w:rPr>
                <w:rFonts w:ascii="Georgia" w:eastAsia="Georgia" w:hAnsi="Georgia" w:cs="Georgia"/>
                <w:i/>
                <w:iCs/>
                <w:color w:val="000000"/>
              </w:rPr>
              <w:t>, after finishing the program, and he invited her to work from his carpenter shop in the neighbourhood market. She supports and educates her children with dignity by ear</w:t>
            </w:r>
            <w:r w:rsidRPr="00EB46BC">
              <w:rPr>
                <w:rFonts w:ascii="Georgia" w:eastAsia="Georgia" w:hAnsi="Georgia" w:cs="Georgia"/>
                <w:i/>
                <w:iCs/>
                <w:color w:val="000000"/>
              </w:rPr>
              <w:t>ning money by creating furniture, especially beds, which she sells through her neighbourhood and churches.</w:t>
            </w:r>
          </w:p>
        </w:tc>
        <w:tc>
          <w:tcPr>
            <w:tcW w:w="4500" w:type="dxa"/>
          </w:tcPr>
          <w:p w14:paraId="3B8C2A4C" w14:textId="77777777" w:rsidR="00D23F02" w:rsidRDefault="00224176">
            <w:pPr>
              <w:widowControl w:val="0"/>
              <w:rPr>
                <w:rFonts w:ascii="Georgia" w:eastAsia="Georgia" w:hAnsi="Georgia" w:cs="Georgia"/>
                <w:color w:val="000000"/>
              </w:rPr>
            </w:pPr>
            <w:r>
              <w:rPr>
                <w:rFonts w:ascii="Georgia" w:eastAsia="Georgia" w:hAnsi="Georgia" w:cs="Georgia"/>
                <w:color w:val="000000"/>
              </w:rPr>
              <w:t>Women’s Skills Training</w:t>
            </w:r>
          </w:p>
          <w:p w14:paraId="0B3F7DF4"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3600" behindDoc="0" locked="0" layoutInCell="1" hidden="0" allowOverlap="1" wp14:anchorId="2F4430FE" wp14:editId="66185936">
                  <wp:simplePos x="0" y="0"/>
                  <wp:positionH relativeFrom="column">
                    <wp:posOffset>40526</wp:posOffset>
                  </wp:positionH>
                  <wp:positionV relativeFrom="paragraph">
                    <wp:posOffset>157537</wp:posOffset>
                  </wp:positionV>
                  <wp:extent cx="2078182" cy="2798618"/>
                  <wp:effectExtent l="0" t="0" r="0" b="0"/>
                  <wp:wrapNone/>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2078182" cy="2798618"/>
                          </a:xfrm>
                          <a:prstGeom prst="rect">
                            <a:avLst/>
                          </a:prstGeom>
                          <a:ln/>
                        </pic:spPr>
                      </pic:pic>
                    </a:graphicData>
                  </a:graphic>
                </wp:anchor>
              </w:drawing>
            </w:r>
          </w:p>
          <w:p w14:paraId="1DCFB30A" w14:textId="77777777" w:rsidR="00D23F02" w:rsidRDefault="00D23F02">
            <w:pPr>
              <w:widowControl w:val="0"/>
              <w:rPr>
                <w:rFonts w:ascii="Georgia" w:eastAsia="Georgia" w:hAnsi="Georgia" w:cs="Georgia"/>
                <w:color w:val="000000"/>
              </w:rPr>
            </w:pPr>
          </w:p>
        </w:tc>
        <w:tc>
          <w:tcPr>
            <w:tcW w:w="1440" w:type="dxa"/>
          </w:tcPr>
          <w:p w14:paraId="44143F5B" w14:textId="564CBAB7"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09760140" w14:textId="77777777" w:rsidTr="00B60B2F">
        <w:tc>
          <w:tcPr>
            <w:tcW w:w="1980" w:type="dxa"/>
          </w:tcPr>
          <w:p w14:paraId="46C1CD34"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Kenya</w:t>
            </w:r>
          </w:p>
        </w:tc>
        <w:tc>
          <w:tcPr>
            <w:tcW w:w="3330" w:type="dxa"/>
          </w:tcPr>
          <w:p w14:paraId="13EA2C58" w14:textId="77777777" w:rsidR="00D23F02" w:rsidRDefault="00224176">
            <w:pPr>
              <w:rPr>
                <w:rFonts w:ascii="Georgia" w:eastAsia="Georgia" w:hAnsi="Georgia" w:cs="Georgia"/>
                <w:color w:val="000000"/>
              </w:rPr>
            </w:pPr>
            <w:r>
              <w:rPr>
                <w:rFonts w:ascii="Georgia" w:eastAsia="Georgia" w:hAnsi="Georgia" w:cs="Georgia"/>
                <w:color w:val="000000"/>
              </w:rPr>
              <w:t>Village of Love</w:t>
            </w:r>
          </w:p>
          <w:p w14:paraId="19B3E764" w14:textId="77777777" w:rsidR="00D23F02" w:rsidRDefault="00D23F02">
            <w:pPr>
              <w:rPr>
                <w:rFonts w:ascii="Georgia" w:eastAsia="Georgia" w:hAnsi="Georgia" w:cs="Georgia"/>
                <w:color w:val="000000"/>
              </w:rPr>
            </w:pPr>
          </w:p>
          <w:p w14:paraId="25C09C61" w14:textId="77777777" w:rsidR="00D23F02" w:rsidRDefault="00224176">
            <w:pPr>
              <w:rPr>
                <w:rFonts w:ascii="Georgia" w:eastAsia="Georgia" w:hAnsi="Georgia" w:cs="Georgia"/>
                <w:color w:val="000000"/>
              </w:rPr>
            </w:pPr>
            <w:r>
              <w:rPr>
                <w:rFonts w:ascii="Georgia" w:eastAsia="Georgia" w:hAnsi="Georgia" w:cs="Georgia"/>
                <w:color w:val="000000"/>
              </w:rPr>
              <w:t>Fifteen women caring for Aids/HIV orphans in the Kibera Project were given training, access to capital, follow-up, mentorship and peer support to establish businesses that shifted from survival-based income generators to ones more planned and predictable. Along with the women, 60 orphans, 30 suppliers, 10 transporters, 100 community members, and 5 employees benefited economically and psychologically from the grant.</w:t>
            </w:r>
          </w:p>
          <w:p w14:paraId="693BFFCA" w14:textId="77777777" w:rsidR="00D23F02" w:rsidRDefault="00D23F02">
            <w:pPr>
              <w:rPr>
                <w:rFonts w:ascii="Georgia" w:eastAsia="Georgia" w:hAnsi="Georgia" w:cs="Georgia"/>
                <w:color w:val="000000"/>
              </w:rPr>
            </w:pPr>
          </w:p>
          <w:p w14:paraId="02679D5B" w14:textId="77777777" w:rsidR="00EB46BC" w:rsidRDefault="00224176">
            <w:pPr>
              <w:rPr>
                <w:rFonts w:ascii="Georgia" w:eastAsia="Georgia" w:hAnsi="Georgia" w:cs="Georgia"/>
                <w:color w:val="000000"/>
              </w:rPr>
            </w:pPr>
            <w:r>
              <w:rPr>
                <w:rFonts w:ascii="Georgia" w:eastAsia="Georgia" w:hAnsi="Georgia" w:cs="Georgia"/>
                <w:color w:val="000000"/>
              </w:rPr>
              <w:t xml:space="preserve">Testimonies: </w:t>
            </w:r>
          </w:p>
          <w:p w14:paraId="61805F07" w14:textId="77777777" w:rsidR="00EB46BC" w:rsidRDefault="00EB46BC">
            <w:pPr>
              <w:rPr>
                <w:rFonts w:ascii="Georgia" w:eastAsia="Georgia" w:hAnsi="Georgia" w:cs="Georgia"/>
                <w:color w:val="000000"/>
              </w:rPr>
            </w:pPr>
          </w:p>
          <w:p w14:paraId="0CCD3DA1" w14:textId="38755585" w:rsidR="00D23F02" w:rsidRDefault="00224176" w:rsidP="00EB46BC">
            <w:pPr>
              <w:rPr>
                <w:rFonts w:ascii="Georgia" w:eastAsia="Georgia" w:hAnsi="Georgia" w:cs="Georgia"/>
                <w:color w:val="000000"/>
              </w:rPr>
            </w:pPr>
            <w:r w:rsidRPr="00EB46BC">
              <w:rPr>
                <w:rFonts w:ascii="Georgia" w:eastAsia="Georgia" w:hAnsi="Georgia" w:cs="Georgia"/>
                <w:i/>
                <w:iCs/>
                <w:color w:val="000000"/>
              </w:rPr>
              <w:t>Before this project, I depended on well-wishers to pay school fees. Now I can plan and support my children with dignity.”  “When my business faced challenges, the mentor helped me adjust instead of giving up.</w:t>
            </w:r>
          </w:p>
        </w:tc>
        <w:tc>
          <w:tcPr>
            <w:tcW w:w="4500" w:type="dxa"/>
          </w:tcPr>
          <w:p w14:paraId="38C20AC0" w14:textId="77777777" w:rsidR="00D23F02" w:rsidRDefault="00224176">
            <w:pPr>
              <w:widowControl w:val="0"/>
              <w:rPr>
                <w:rFonts w:ascii="Georgia" w:eastAsia="Georgia" w:hAnsi="Georgia" w:cs="Georgia"/>
                <w:color w:val="000000"/>
              </w:rPr>
            </w:pPr>
            <w:r>
              <w:rPr>
                <w:rFonts w:ascii="Georgia" w:eastAsia="Georgia" w:hAnsi="Georgia" w:cs="Georgia"/>
                <w:color w:val="000000"/>
              </w:rPr>
              <w:t>Women Caring for Aids/HIV Orphans – Economic Empowerment</w:t>
            </w:r>
          </w:p>
          <w:p w14:paraId="0723499C"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4624" behindDoc="0" locked="0" layoutInCell="1" hidden="0" allowOverlap="1" wp14:anchorId="4F235DC2" wp14:editId="1AD0BFF5">
                  <wp:simplePos x="0" y="0"/>
                  <wp:positionH relativeFrom="column">
                    <wp:posOffset>109799</wp:posOffset>
                  </wp:positionH>
                  <wp:positionV relativeFrom="paragraph">
                    <wp:posOffset>151707</wp:posOffset>
                  </wp:positionV>
                  <wp:extent cx="2563091" cy="1503218"/>
                  <wp:effectExtent l="0" t="0" r="0" b="0"/>
                  <wp:wrapNone/>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2563091" cy="1503218"/>
                          </a:xfrm>
                          <a:prstGeom prst="rect">
                            <a:avLst/>
                          </a:prstGeom>
                          <a:ln/>
                        </pic:spPr>
                      </pic:pic>
                    </a:graphicData>
                  </a:graphic>
                </wp:anchor>
              </w:drawing>
            </w:r>
          </w:p>
          <w:p w14:paraId="6FCBA1B0" w14:textId="77777777" w:rsidR="00D23F02" w:rsidRDefault="00D23F02">
            <w:pPr>
              <w:widowControl w:val="0"/>
              <w:rPr>
                <w:rFonts w:ascii="Georgia" w:eastAsia="Georgia" w:hAnsi="Georgia" w:cs="Georgia"/>
                <w:color w:val="000000"/>
              </w:rPr>
            </w:pPr>
          </w:p>
        </w:tc>
        <w:tc>
          <w:tcPr>
            <w:tcW w:w="1440" w:type="dxa"/>
          </w:tcPr>
          <w:p w14:paraId="7206C9BB" w14:textId="58A3EC40"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16ACC2D2" w14:textId="77777777" w:rsidTr="00B60B2F">
        <w:tc>
          <w:tcPr>
            <w:tcW w:w="1980" w:type="dxa"/>
          </w:tcPr>
          <w:p w14:paraId="0F1AA089" w14:textId="77777777" w:rsidR="00D23F02" w:rsidRDefault="00224176">
            <w:pPr>
              <w:widowControl w:val="0"/>
              <w:rPr>
                <w:rFonts w:ascii="Georgia" w:eastAsia="Georgia" w:hAnsi="Georgia" w:cs="Georgia"/>
                <w:color w:val="000000"/>
              </w:rPr>
            </w:pPr>
            <w:r>
              <w:rPr>
                <w:rFonts w:ascii="Georgia" w:eastAsia="Georgia" w:hAnsi="Georgia" w:cs="Georgia"/>
                <w:color w:val="000000"/>
              </w:rPr>
              <w:t>India</w:t>
            </w:r>
          </w:p>
        </w:tc>
        <w:tc>
          <w:tcPr>
            <w:tcW w:w="3330" w:type="dxa"/>
          </w:tcPr>
          <w:p w14:paraId="0B8D68A9" w14:textId="77777777" w:rsidR="00D23F02" w:rsidRDefault="00224176">
            <w:pPr>
              <w:widowControl w:val="0"/>
              <w:rPr>
                <w:rFonts w:ascii="Georgia" w:eastAsia="Georgia" w:hAnsi="Georgia" w:cs="Georgia"/>
                <w:color w:val="000000"/>
              </w:rPr>
            </w:pPr>
            <w:r>
              <w:rPr>
                <w:rFonts w:ascii="Georgia" w:eastAsia="Georgia" w:hAnsi="Georgia" w:cs="Georgia"/>
                <w:color w:val="000000"/>
              </w:rPr>
              <w:t>Kui Baptist Association (</w:t>
            </w:r>
            <w:proofErr w:type="spellStart"/>
            <w:r>
              <w:rPr>
                <w:rFonts w:ascii="Georgia" w:eastAsia="Georgia" w:hAnsi="Georgia" w:cs="Georgia"/>
                <w:color w:val="000000"/>
              </w:rPr>
              <w:t>KBA</w:t>
            </w:r>
            <w:proofErr w:type="spellEnd"/>
            <w:r>
              <w:rPr>
                <w:rFonts w:ascii="Georgia" w:eastAsia="Georgia" w:hAnsi="Georgia" w:cs="Georgia"/>
                <w:color w:val="000000"/>
              </w:rPr>
              <w:t>)</w:t>
            </w:r>
          </w:p>
          <w:p w14:paraId="4AF4DA69" w14:textId="77777777" w:rsidR="00D23F02" w:rsidRDefault="00D23F02">
            <w:pPr>
              <w:widowControl w:val="0"/>
              <w:rPr>
                <w:rFonts w:ascii="Georgia" w:eastAsia="Georgia" w:hAnsi="Georgia" w:cs="Georgia"/>
                <w:color w:val="000000"/>
              </w:rPr>
            </w:pPr>
          </w:p>
          <w:p w14:paraId="2E6BBEC5"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Fifty girls from rural villages in India benefited from a $ 5,000 </w:t>
            </w:r>
            <w:proofErr w:type="spellStart"/>
            <w:r>
              <w:rPr>
                <w:rFonts w:ascii="Georgia" w:eastAsia="Georgia" w:hAnsi="Georgia" w:cs="Georgia"/>
                <w:color w:val="000000"/>
              </w:rPr>
              <w:t>WDP</w:t>
            </w:r>
            <w:proofErr w:type="spellEnd"/>
            <w:r>
              <w:rPr>
                <w:rFonts w:ascii="Georgia" w:eastAsia="Georgia" w:hAnsi="Georgia" w:cs="Georgia"/>
                <w:color w:val="000000"/>
              </w:rPr>
              <w:t xml:space="preserve"> grant that supported the Kui Baptist Association hostel.  This building provides housing, food and education to girls from very poor economic circumstances in a secure location.  Spiritual nurturing included learning about women from the Bible.  The </w:t>
            </w:r>
            <w:proofErr w:type="spellStart"/>
            <w:r>
              <w:rPr>
                <w:rFonts w:ascii="Georgia" w:eastAsia="Georgia" w:hAnsi="Georgia" w:cs="Georgia"/>
                <w:color w:val="000000"/>
              </w:rPr>
              <w:t>KBA</w:t>
            </w:r>
            <w:proofErr w:type="spellEnd"/>
            <w:r>
              <w:rPr>
                <w:rFonts w:ascii="Georgia" w:eastAsia="Georgia" w:hAnsi="Georgia" w:cs="Georgia"/>
                <w:color w:val="000000"/>
              </w:rPr>
              <w:t xml:space="preserve"> hostel’s goals include gender equity, employment, reduced child marriages and an overall better quality of life.</w:t>
            </w:r>
          </w:p>
          <w:p w14:paraId="7682501F" w14:textId="77777777" w:rsidR="00D23F02" w:rsidRDefault="00D23F02">
            <w:pPr>
              <w:widowControl w:val="0"/>
              <w:rPr>
                <w:rFonts w:ascii="Georgia" w:eastAsia="Georgia" w:hAnsi="Georgia" w:cs="Georgia"/>
                <w:color w:val="000000"/>
              </w:rPr>
            </w:pPr>
          </w:p>
          <w:p w14:paraId="0048BD30" w14:textId="77777777" w:rsidR="00D23F02" w:rsidRDefault="00224176">
            <w:pPr>
              <w:widowControl w:val="0"/>
              <w:rPr>
                <w:rFonts w:ascii="Georgia" w:eastAsia="Georgia" w:hAnsi="Georgia" w:cs="Georgia"/>
                <w:color w:val="000000"/>
              </w:rPr>
            </w:pPr>
            <w:r>
              <w:rPr>
                <w:rFonts w:ascii="Georgia" w:eastAsia="Georgia" w:hAnsi="Georgia" w:cs="Georgia"/>
                <w:color w:val="000000"/>
              </w:rPr>
              <w:t>Gita’s Story</w:t>
            </w:r>
          </w:p>
          <w:p w14:paraId="52073CCA" w14:textId="77777777" w:rsidR="00D23F02" w:rsidRDefault="00D23F02">
            <w:pPr>
              <w:widowControl w:val="0"/>
              <w:rPr>
                <w:rFonts w:ascii="Georgia" w:eastAsia="Georgia" w:hAnsi="Georgia" w:cs="Georgia"/>
                <w:color w:val="000000"/>
              </w:rPr>
            </w:pPr>
          </w:p>
          <w:p w14:paraId="7AB3E5F6"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 xml:space="preserve">Gita </w:t>
            </w:r>
            <w:proofErr w:type="spellStart"/>
            <w:r w:rsidRPr="00EB46BC">
              <w:rPr>
                <w:rFonts w:ascii="Georgia" w:eastAsia="Georgia" w:hAnsi="Georgia" w:cs="Georgia"/>
                <w:i/>
                <w:iCs/>
                <w:color w:val="000000"/>
              </w:rPr>
              <w:t>Majhiaged</w:t>
            </w:r>
            <w:proofErr w:type="spellEnd"/>
            <w:r w:rsidRPr="00EB46BC">
              <w:rPr>
                <w:rFonts w:ascii="Georgia" w:eastAsia="Georgia" w:hAnsi="Georgia" w:cs="Georgia"/>
                <w:i/>
                <w:iCs/>
                <w:color w:val="000000"/>
              </w:rPr>
              <w:t xml:space="preserve"> is a 13-year-old student from </w:t>
            </w:r>
            <w:proofErr w:type="spellStart"/>
            <w:r w:rsidRPr="00EB46BC">
              <w:rPr>
                <w:rFonts w:ascii="Georgia" w:eastAsia="Georgia" w:hAnsi="Georgia" w:cs="Georgia"/>
                <w:i/>
                <w:iCs/>
                <w:color w:val="000000"/>
              </w:rPr>
              <w:t>Hapelua</w:t>
            </w:r>
            <w:proofErr w:type="spellEnd"/>
            <w:r w:rsidRPr="00EB46BC">
              <w:rPr>
                <w:rFonts w:ascii="Georgia" w:eastAsia="Georgia" w:hAnsi="Georgia" w:cs="Georgia"/>
                <w:i/>
                <w:iCs/>
                <w:color w:val="000000"/>
              </w:rPr>
              <w:t xml:space="preserve"> village – Rayagada district who stays at the Kui Baptist Association hostel. Gita’s family of six lives below the poverty line. They depend on farm cultivation and daily wages to meet the family's needs. Gita’s parents are unable to meet the family's basic needs and cannot send the children to school. Through the local church, she joined in the </w:t>
            </w:r>
            <w:proofErr w:type="spellStart"/>
            <w:r w:rsidRPr="00EB46BC">
              <w:rPr>
                <w:rFonts w:ascii="Georgia" w:eastAsia="Georgia" w:hAnsi="Georgia" w:cs="Georgia"/>
                <w:i/>
                <w:iCs/>
                <w:color w:val="000000"/>
              </w:rPr>
              <w:t>KBA</w:t>
            </w:r>
            <w:proofErr w:type="spellEnd"/>
            <w:r w:rsidRPr="00EB46BC">
              <w:rPr>
                <w:rFonts w:ascii="Georgia" w:eastAsia="Georgia" w:hAnsi="Georgia" w:cs="Georgia"/>
                <w:i/>
                <w:iCs/>
                <w:color w:val="000000"/>
              </w:rPr>
              <w:t xml:space="preserve"> hostel. Now, Gita's thriving! She is doing well in studies, cultural activities, and spiritually. She recently wo</w:t>
            </w:r>
            <w:r w:rsidRPr="00EB46BC">
              <w:rPr>
                <w:rFonts w:ascii="Georgia" w:eastAsia="Georgia" w:hAnsi="Georgia" w:cs="Georgia"/>
                <w:i/>
                <w:iCs/>
                <w:color w:val="000000"/>
              </w:rPr>
              <w:t xml:space="preserve">n first prize in her school's drawing </w:t>
            </w:r>
            <w:proofErr w:type="spellStart"/>
            <w:r w:rsidRPr="00EB46BC">
              <w:rPr>
                <w:rFonts w:ascii="Georgia" w:eastAsia="Georgia" w:hAnsi="Georgia" w:cs="Georgia"/>
                <w:i/>
                <w:iCs/>
                <w:color w:val="000000"/>
              </w:rPr>
              <w:t>competition.Gita</w:t>
            </w:r>
            <w:proofErr w:type="spellEnd"/>
            <w:r w:rsidRPr="00EB46BC">
              <w:rPr>
                <w:rFonts w:ascii="Georgia" w:eastAsia="Georgia" w:hAnsi="Georgia" w:cs="Georgia"/>
                <w:i/>
                <w:iCs/>
                <w:color w:val="000000"/>
              </w:rPr>
              <w:t xml:space="preserve"> says, "I can sing, read the Bible, recite verses, and pray boldly. "She is very much thankful to the sponsors for giving her an opportunity.”</w:t>
            </w:r>
          </w:p>
        </w:tc>
        <w:tc>
          <w:tcPr>
            <w:tcW w:w="4500" w:type="dxa"/>
          </w:tcPr>
          <w:p w14:paraId="628A05F3" w14:textId="77777777" w:rsidR="00D23F02" w:rsidRDefault="00224176">
            <w:pPr>
              <w:widowControl w:val="0"/>
              <w:rPr>
                <w:rFonts w:ascii="Georgia" w:eastAsia="Georgia" w:hAnsi="Georgia" w:cs="Georgia"/>
                <w:color w:val="000000"/>
              </w:rPr>
            </w:pPr>
            <w:r>
              <w:rPr>
                <w:rFonts w:ascii="Georgia" w:eastAsia="Georgia" w:hAnsi="Georgia" w:cs="Georgia"/>
                <w:color w:val="000000"/>
              </w:rPr>
              <w:t>Female Children Empowerment</w:t>
            </w:r>
          </w:p>
          <w:p w14:paraId="64133795" w14:textId="77777777" w:rsidR="00D23F02" w:rsidRDefault="00D23F02">
            <w:pPr>
              <w:widowControl w:val="0"/>
              <w:rPr>
                <w:rFonts w:ascii="Georgia" w:eastAsia="Georgia" w:hAnsi="Georgia" w:cs="Georgia"/>
                <w:color w:val="000000"/>
              </w:rPr>
            </w:pPr>
          </w:p>
          <w:p w14:paraId="50483614" w14:textId="77777777" w:rsidR="00D23F02" w:rsidRDefault="00D23F02">
            <w:pPr>
              <w:widowControl w:val="0"/>
              <w:rPr>
                <w:rFonts w:ascii="Georgia" w:eastAsia="Georgia" w:hAnsi="Georgia" w:cs="Georgia"/>
                <w:color w:val="000000"/>
              </w:rPr>
            </w:pPr>
          </w:p>
          <w:p w14:paraId="7D4F8D21" w14:textId="77777777" w:rsidR="00D23F02" w:rsidRDefault="00D23F02">
            <w:pPr>
              <w:widowControl w:val="0"/>
              <w:rPr>
                <w:rFonts w:ascii="Georgia" w:eastAsia="Georgia" w:hAnsi="Georgia" w:cs="Georgia"/>
                <w:color w:val="000000"/>
              </w:rPr>
            </w:pPr>
          </w:p>
          <w:p w14:paraId="6FE63275"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5648" behindDoc="0" locked="0" layoutInCell="1" hidden="0" allowOverlap="1" wp14:anchorId="5560E3BB" wp14:editId="010D72F3">
                  <wp:simplePos x="0" y="0"/>
                  <wp:positionH relativeFrom="column">
                    <wp:posOffset>47453</wp:posOffset>
                  </wp:positionH>
                  <wp:positionV relativeFrom="paragraph">
                    <wp:posOffset>36600</wp:posOffset>
                  </wp:positionV>
                  <wp:extent cx="2763982" cy="1371600"/>
                  <wp:effectExtent l="0" t="0" r="0" b="0"/>
                  <wp:wrapNone/>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2763982" cy="1371600"/>
                          </a:xfrm>
                          <a:prstGeom prst="rect">
                            <a:avLst/>
                          </a:prstGeom>
                          <a:ln/>
                        </pic:spPr>
                      </pic:pic>
                    </a:graphicData>
                  </a:graphic>
                </wp:anchor>
              </w:drawing>
            </w:r>
          </w:p>
        </w:tc>
        <w:tc>
          <w:tcPr>
            <w:tcW w:w="1440" w:type="dxa"/>
          </w:tcPr>
          <w:p w14:paraId="6D2A9BED" w14:textId="23AB3110"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059EB38B" w14:textId="77777777" w:rsidTr="00B60B2F">
        <w:tc>
          <w:tcPr>
            <w:tcW w:w="1980" w:type="dxa"/>
          </w:tcPr>
          <w:p w14:paraId="7CBA9F2B" w14:textId="77777777" w:rsidR="00D23F02" w:rsidRDefault="00224176">
            <w:pPr>
              <w:widowControl w:val="0"/>
              <w:rPr>
                <w:rFonts w:ascii="Georgia" w:eastAsia="Georgia" w:hAnsi="Georgia" w:cs="Georgia"/>
                <w:color w:val="000000"/>
              </w:rPr>
            </w:pPr>
            <w:r>
              <w:rPr>
                <w:rFonts w:ascii="Georgia" w:eastAsia="Georgia" w:hAnsi="Georgia" w:cs="Georgia"/>
                <w:color w:val="000000"/>
              </w:rPr>
              <w:t>India</w:t>
            </w:r>
          </w:p>
        </w:tc>
        <w:tc>
          <w:tcPr>
            <w:tcW w:w="3330" w:type="dxa"/>
          </w:tcPr>
          <w:p w14:paraId="1E792D42" w14:textId="77777777" w:rsidR="00D23F02" w:rsidRDefault="00224176">
            <w:pPr>
              <w:widowControl w:val="0"/>
              <w:rPr>
                <w:rFonts w:ascii="Georgia" w:eastAsia="Georgia" w:hAnsi="Georgia" w:cs="Georgia"/>
                <w:color w:val="000000"/>
              </w:rPr>
            </w:pPr>
            <w:r>
              <w:rPr>
                <w:rFonts w:ascii="Georgia" w:eastAsia="Georgia" w:hAnsi="Georgia" w:cs="Georgia"/>
                <w:color w:val="000000"/>
              </w:rPr>
              <w:t>Step International Canada</w:t>
            </w:r>
          </w:p>
          <w:p w14:paraId="29CA018A" w14:textId="77777777" w:rsidR="00D23F02" w:rsidRDefault="00D23F02">
            <w:pPr>
              <w:widowControl w:val="0"/>
              <w:rPr>
                <w:rFonts w:ascii="Georgia" w:eastAsia="Georgia" w:hAnsi="Georgia" w:cs="Georgia"/>
                <w:color w:val="000000"/>
              </w:rPr>
            </w:pPr>
          </w:p>
          <w:p w14:paraId="45A9C653" w14:textId="77777777" w:rsidR="00D23F02" w:rsidRDefault="00224176">
            <w:pPr>
              <w:widowControl w:val="0"/>
              <w:rPr>
                <w:rFonts w:ascii="Georgia" w:eastAsia="Georgia" w:hAnsi="Georgia" w:cs="Georgia"/>
                <w:color w:val="000000"/>
              </w:rPr>
            </w:pPr>
            <w:r>
              <w:rPr>
                <w:rFonts w:ascii="Georgia" w:eastAsia="Georgia" w:hAnsi="Georgia" w:cs="Georgia"/>
                <w:color w:val="000000"/>
              </w:rPr>
              <w:t>Five widows with less than a high school education, 3-4 children each, and living in remote areas of India benefited from a $ 4,000 World Day of Prayer grant.  The funds were used to establish self-sustaining businesses for each woman, including a grocery store serving a village of 50 people, a home-based sewing shop, goat farms, and organic vegetable production.  Each of these businesses could be operated with the children close by, and led to stability, independence, confidence and dignity.</w:t>
            </w:r>
          </w:p>
          <w:p w14:paraId="1D2A4B07" w14:textId="77777777" w:rsidR="00D23F02" w:rsidRDefault="00D23F02">
            <w:pPr>
              <w:widowControl w:val="0"/>
              <w:rPr>
                <w:rFonts w:ascii="Georgia" w:eastAsia="Georgia" w:hAnsi="Georgia" w:cs="Georgia"/>
                <w:color w:val="000000"/>
              </w:rPr>
            </w:pPr>
          </w:p>
          <w:p w14:paraId="7A8CFC18" w14:textId="77777777" w:rsidR="00D23F02" w:rsidRDefault="00224176">
            <w:pPr>
              <w:widowControl w:val="0"/>
              <w:rPr>
                <w:rFonts w:ascii="Georgia" w:eastAsia="Georgia" w:hAnsi="Georgia" w:cs="Georgia"/>
                <w:color w:val="000000"/>
              </w:rPr>
            </w:pPr>
            <w:r>
              <w:rPr>
                <w:rFonts w:ascii="Georgia" w:eastAsia="Georgia" w:hAnsi="Georgia" w:cs="Georgia"/>
                <w:color w:val="000000"/>
              </w:rPr>
              <w:t>Babita’s Story</w:t>
            </w:r>
          </w:p>
          <w:p w14:paraId="0DB01989" w14:textId="77777777" w:rsidR="00D23F02" w:rsidRDefault="00D23F02">
            <w:pPr>
              <w:widowControl w:val="0"/>
              <w:rPr>
                <w:rFonts w:ascii="Georgia" w:eastAsia="Georgia" w:hAnsi="Georgia" w:cs="Georgia"/>
                <w:color w:val="000000"/>
              </w:rPr>
            </w:pPr>
          </w:p>
          <w:p w14:paraId="37D05724" w14:textId="77777777" w:rsidR="00D23F02" w:rsidRPr="00EB46BC" w:rsidRDefault="00224176">
            <w:pPr>
              <w:widowControl w:val="0"/>
              <w:rPr>
                <w:rFonts w:ascii="Georgia" w:eastAsia="Georgia" w:hAnsi="Georgia" w:cs="Georgia"/>
                <w:i/>
                <w:iCs/>
                <w:color w:val="000000"/>
              </w:rPr>
            </w:pPr>
            <w:r w:rsidRPr="00EB46BC">
              <w:rPr>
                <w:rFonts w:ascii="Georgia" w:eastAsia="Georgia" w:hAnsi="Georgia" w:cs="Georgia"/>
                <w:i/>
                <w:iCs/>
                <w:color w:val="000000"/>
              </w:rPr>
              <w:t>I am Babita from the Bargarh district of Odisha state of India. I studied up to the 10th grade, but due to financial difficulties, I could not continue my education. Sadly, in the year 2023, my husband passed away due to kidney problems. His death brought deep sorrow and many challenges into my life. After his passing, I began living with my mother-in-law, who is also a widow. At present, my son is 9 years old, and my daughter is 5 years old. Because my children are still very young, life has become especia</w:t>
            </w:r>
            <w:r w:rsidRPr="00EB46BC">
              <w:rPr>
                <w:rFonts w:ascii="Georgia" w:eastAsia="Georgia" w:hAnsi="Georgia" w:cs="Georgia"/>
                <w:i/>
                <w:iCs/>
                <w:color w:val="000000"/>
              </w:rPr>
              <w:t>lly difficult. They need constant care, guidance, and support. As a mother, it has been challenging to manage their education, health, food, and daily needs while also dealing with my own grief. The Sewing and Cloth project provided me with a steady source of income.</w:t>
            </w:r>
            <w:r w:rsidRPr="00EB46BC">
              <w:rPr>
                <w:i/>
                <w:iCs/>
                <w:noProof/>
              </w:rPr>
              <w:drawing>
                <wp:anchor distT="0" distB="0" distL="114300" distR="114300" simplePos="0" relativeHeight="251676672" behindDoc="0" locked="0" layoutInCell="1" hidden="0" allowOverlap="1" wp14:anchorId="7BFF8AF9" wp14:editId="1583633A">
                  <wp:simplePos x="0" y="0"/>
                  <wp:positionH relativeFrom="column">
                    <wp:posOffset>2230813</wp:posOffset>
                  </wp:positionH>
                  <wp:positionV relativeFrom="paragraph">
                    <wp:posOffset>438784</wp:posOffset>
                  </wp:positionV>
                  <wp:extent cx="2396836" cy="1447800"/>
                  <wp:effectExtent l="0" t="0" r="0" b="0"/>
                  <wp:wrapNone/>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a:stretch>
                            <a:fillRect/>
                          </a:stretch>
                        </pic:blipFill>
                        <pic:spPr>
                          <a:xfrm>
                            <a:off x="0" y="0"/>
                            <a:ext cx="2396836" cy="1447800"/>
                          </a:xfrm>
                          <a:prstGeom prst="rect">
                            <a:avLst/>
                          </a:prstGeom>
                          <a:ln/>
                        </pic:spPr>
                      </pic:pic>
                    </a:graphicData>
                  </a:graphic>
                </wp:anchor>
              </w:drawing>
            </w:r>
          </w:p>
          <w:p w14:paraId="2EF11F48" w14:textId="77777777" w:rsidR="00D23F02" w:rsidRDefault="00D23F02">
            <w:pPr>
              <w:widowControl w:val="0"/>
              <w:rPr>
                <w:rFonts w:ascii="Georgia" w:eastAsia="Georgia" w:hAnsi="Georgia" w:cs="Georgia"/>
                <w:color w:val="000000"/>
              </w:rPr>
            </w:pPr>
          </w:p>
        </w:tc>
        <w:tc>
          <w:tcPr>
            <w:tcW w:w="4500" w:type="dxa"/>
          </w:tcPr>
          <w:p w14:paraId="7349D77B" w14:textId="77777777" w:rsidR="00D23F02" w:rsidRDefault="00224176">
            <w:pPr>
              <w:widowControl w:val="0"/>
              <w:rPr>
                <w:rFonts w:ascii="Georgia" w:eastAsia="Georgia" w:hAnsi="Georgia" w:cs="Georgia"/>
                <w:color w:val="000000"/>
              </w:rPr>
            </w:pPr>
            <w:r>
              <w:rPr>
                <w:rFonts w:ascii="Georgia" w:eastAsia="Georgia" w:hAnsi="Georgia" w:cs="Georgia"/>
                <w:color w:val="000000"/>
              </w:rPr>
              <w:t>Widows – Self-Sustaining Businesses</w:t>
            </w:r>
          </w:p>
          <w:p w14:paraId="72DC9114" w14:textId="77777777" w:rsidR="00D23F02" w:rsidRDefault="00D23F02">
            <w:pPr>
              <w:widowControl w:val="0"/>
              <w:rPr>
                <w:rFonts w:ascii="Georgia" w:eastAsia="Georgia" w:hAnsi="Georgia" w:cs="Georgia"/>
                <w:color w:val="000000"/>
              </w:rPr>
            </w:pPr>
          </w:p>
          <w:p w14:paraId="12B68ECD" w14:textId="77777777" w:rsidR="00D23F02" w:rsidRDefault="00D23F02">
            <w:pPr>
              <w:widowControl w:val="0"/>
              <w:rPr>
                <w:rFonts w:ascii="Georgia" w:eastAsia="Georgia" w:hAnsi="Georgia" w:cs="Georgia"/>
                <w:color w:val="000000"/>
              </w:rPr>
            </w:pPr>
          </w:p>
          <w:p w14:paraId="0090FC8F" w14:textId="77777777" w:rsidR="00D23F02" w:rsidRDefault="00D23F02">
            <w:pPr>
              <w:widowControl w:val="0"/>
              <w:rPr>
                <w:rFonts w:ascii="Georgia" w:eastAsia="Georgia" w:hAnsi="Georgia" w:cs="Georgia"/>
                <w:color w:val="000000"/>
              </w:rPr>
            </w:pPr>
          </w:p>
        </w:tc>
        <w:tc>
          <w:tcPr>
            <w:tcW w:w="1440" w:type="dxa"/>
          </w:tcPr>
          <w:p w14:paraId="5535A242" w14:textId="7985F62B" w:rsidR="00D23F02" w:rsidRDefault="00224176">
            <w:pPr>
              <w:widowControl w:val="0"/>
              <w:rPr>
                <w:rFonts w:ascii="Georgia" w:eastAsia="Georgia" w:hAnsi="Georgia" w:cs="Georgia"/>
                <w:color w:val="000000"/>
              </w:rPr>
            </w:pPr>
            <w:r>
              <w:rPr>
                <w:rFonts w:ascii="Georgia" w:eastAsia="Georgia" w:hAnsi="Georgia" w:cs="Georgia"/>
                <w:color w:val="000000"/>
              </w:rPr>
              <w:t>$4</w:t>
            </w:r>
            <w:r w:rsidR="00C71D91">
              <w:rPr>
                <w:rFonts w:ascii="Georgia" w:eastAsia="Georgia" w:hAnsi="Georgia" w:cs="Georgia"/>
                <w:color w:val="000000"/>
              </w:rPr>
              <w:t>,</w:t>
            </w:r>
            <w:r>
              <w:rPr>
                <w:rFonts w:ascii="Georgia" w:eastAsia="Georgia" w:hAnsi="Georgia" w:cs="Georgia"/>
                <w:color w:val="000000"/>
              </w:rPr>
              <w:t>000</w:t>
            </w:r>
          </w:p>
        </w:tc>
      </w:tr>
      <w:tr w:rsidR="00D23F02" w14:paraId="2D9C318A" w14:textId="77777777" w:rsidTr="00B60B2F">
        <w:tc>
          <w:tcPr>
            <w:tcW w:w="1980" w:type="dxa"/>
          </w:tcPr>
          <w:p w14:paraId="345A9A36" w14:textId="77777777" w:rsidR="00D23F02" w:rsidRDefault="00224176">
            <w:pPr>
              <w:widowControl w:val="0"/>
              <w:rPr>
                <w:rFonts w:ascii="Georgia" w:eastAsia="Georgia" w:hAnsi="Georgia" w:cs="Georgia"/>
                <w:color w:val="000000"/>
              </w:rPr>
            </w:pPr>
            <w:r>
              <w:rPr>
                <w:rFonts w:ascii="Georgia" w:eastAsia="Georgia" w:hAnsi="Georgia" w:cs="Georgia"/>
                <w:color w:val="000000"/>
                <w:highlight w:val="yellow"/>
              </w:rPr>
              <w:t>Guatemala</w:t>
            </w:r>
          </w:p>
        </w:tc>
        <w:tc>
          <w:tcPr>
            <w:tcW w:w="3330" w:type="dxa"/>
          </w:tcPr>
          <w:p w14:paraId="12DAE4BC" w14:textId="77777777" w:rsidR="00D23F02" w:rsidRDefault="00224176">
            <w:pPr>
              <w:widowControl w:val="0"/>
              <w:rPr>
                <w:rFonts w:ascii="Georgia" w:eastAsia="Georgia" w:hAnsi="Georgia" w:cs="Georgia"/>
                <w:color w:val="000000"/>
              </w:rPr>
            </w:pPr>
            <w:r>
              <w:rPr>
                <w:rFonts w:ascii="Georgia" w:eastAsia="Georgia" w:hAnsi="Georgia" w:cs="Georgia"/>
                <w:color w:val="000000"/>
              </w:rPr>
              <w:t>Horizons of Friendship</w:t>
            </w:r>
          </w:p>
          <w:p w14:paraId="7285AEF9" w14:textId="77777777" w:rsidR="00D23F02" w:rsidRDefault="00D23F02">
            <w:pPr>
              <w:widowControl w:val="0"/>
              <w:rPr>
                <w:rFonts w:ascii="Georgia" w:eastAsia="Georgia" w:hAnsi="Georgia" w:cs="Georgia"/>
                <w:color w:val="000000"/>
              </w:rPr>
            </w:pPr>
          </w:p>
          <w:p w14:paraId="0D968CE2" w14:textId="77777777" w:rsidR="00D23F02" w:rsidRDefault="00224176">
            <w:pPr>
              <w:widowControl w:val="0"/>
              <w:rPr>
                <w:rFonts w:ascii="Georgia" w:eastAsia="Georgia" w:hAnsi="Georgia" w:cs="Georgia"/>
                <w:color w:val="000000"/>
              </w:rPr>
            </w:pPr>
            <w:r>
              <w:rPr>
                <w:rFonts w:ascii="Georgia" w:eastAsia="Georgia" w:hAnsi="Georgia" w:cs="Georgia"/>
                <w:color w:val="000000"/>
              </w:rPr>
              <w:t>A $2500 World Day of Prayer Grant funded proactive diploma courses and workshops to 27 parents/guardians, 79 secondary school teachers and 113 university medical school students on identifying forms of violence, laws and protocols to protect children, stages of human development and reproduction, as well as continual support required for adolescent victims of sexual violence. Among other projects, the Horizons of Friendship backs a shelter in Quetzaltenango, Guatemala, that includes females aged 9 to 17, vi</w:t>
            </w:r>
            <w:r>
              <w:rPr>
                <w:rFonts w:ascii="Georgia" w:eastAsia="Georgia" w:hAnsi="Georgia" w:cs="Georgia"/>
                <w:color w:val="000000"/>
              </w:rPr>
              <w:t>ctims of sexual assault, who benefit from healing trauma therapy, self-love and self-care practices.  Hope constantly rises from tragedy, including the burning of an area shelter on March 8, 2017.</w:t>
            </w:r>
          </w:p>
          <w:p w14:paraId="63A7687B" w14:textId="77777777" w:rsidR="00D23F02" w:rsidRDefault="00D23F02">
            <w:pPr>
              <w:widowControl w:val="0"/>
              <w:rPr>
                <w:rFonts w:ascii="Georgia" w:eastAsia="Georgia" w:hAnsi="Georgia" w:cs="Georgia"/>
                <w:color w:val="000000"/>
              </w:rPr>
            </w:pPr>
          </w:p>
          <w:p w14:paraId="2860213C" w14:textId="77777777" w:rsidR="00D23F02" w:rsidRDefault="00D23F02">
            <w:pPr>
              <w:widowControl w:val="0"/>
              <w:rPr>
                <w:rFonts w:ascii="Georgia" w:eastAsia="Georgia" w:hAnsi="Georgia" w:cs="Georgia"/>
                <w:color w:val="000000"/>
              </w:rPr>
            </w:pPr>
          </w:p>
          <w:p w14:paraId="0AE7B984" w14:textId="77777777" w:rsidR="00D23F02" w:rsidRDefault="00D23F02">
            <w:pPr>
              <w:widowControl w:val="0"/>
              <w:rPr>
                <w:rFonts w:ascii="Georgia" w:eastAsia="Georgia" w:hAnsi="Georgia" w:cs="Georgia"/>
                <w:color w:val="000000"/>
              </w:rPr>
            </w:pPr>
          </w:p>
        </w:tc>
        <w:tc>
          <w:tcPr>
            <w:tcW w:w="4500" w:type="dxa"/>
          </w:tcPr>
          <w:p w14:paraId="76C4B1B3" w14:textId="77777777" w:rsidR="00D23F02" w:rsidRDefault="00224176">
            <w:pPr>
              <w:widowControl w:val="0"/>
              <w:rPr>
                <w:rFonts w:ascii="Georgia" w:eastAsia="Georgia" w:hAnsi="Georgia" w:cs="Georgia"/>
                <w:color w:val="000000"/>
              </w:rPr>
            </w:pPr>
            <w:r>
              <w:rPr>
                <w:rFonts w:ascii="Georgia" w:eastAsia="Georgia" w:hAnsi="Georgia" w:cs="Georgia"/>
                <w:color w:val="000000"/>
              </w:rPr>
              <w:t>Sexual Assault: Reduction &amp; Support for Young Survivors</w:t>
            </w:r>
          </w:p>
          <w:p w14:paraId="72E21B6E" w14:textId="77777777" w:rsidR="00D23F02" w:rsidRDefault="00D23F02">
            <w:pPr>
              <w:widowControl w:val="0"/>
              <w:rPr>
                <w:rFonts w:ascii="Georgia" w:eastAsia="Georgia" w:hAnsi="Georgia" w:cs="Georgia"/>
                <w:color w:val="000000"/>
              </w:rPr>
            </w:pPr>
          </w:p>
          <w:p w14:paraId="67435175"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7696" behindDoc="0" locked="0" layoutInCell="1" hidden="0" allowOverlap="1" wp14:anchorId="6C827552" wp14:editId="63DBAF0B">
                  <wp:simplePos x="0" y="0"/>
                  <wp:positionH relativeFrom="column">
                    <wp:posOffset>234488</wp:posOffset>
                  </wp:positionH>
                  <wp:positionV relativeFrom="paragraph">
                    <wp:posOffset>17088</wp:posOffset>
                  </wp:positionV>
                  <wp:extent cx="2341418" cy="1565564"/>
                  <wp:effectExtent l="0" t="0" r="0" b="0"/>
                  <wp:wrapNone/>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341418" cy="1565564"/>
                          </a:xfrm>
                          <a:prstGeom prst="rect">
                            <a:avLst/>
                          </a:prstGeom>
                          <a:ln/>
                        </pic:spPr>
                      </pic:pic>
                    </a:graphicData>
                  </a:graphic>
                </wp:anchor>
              </w:drawing>
            </w:r>
          </w:p>
        </w:tc>
        <w:tc>
          <w:tcPr>
            <w:tcW w:w="1440" w:type="dxa"/>
          </w:tcPr>
          <w:p w14:paraId="1C98D125" w14:textId="2341DB24" w:rsidR="00D23F02" w:rsidRDefault="00224176">
            <w:pPr>
              <w:widowControl w:val="0"/>
              <w:rPr>
                <w:rFonts w:ascii="Georgia" w:eastAsia="Georgia" w:hAnsi="Georgia" w:cs="Georgia"/>
                <w:color w:val="000000"/>
              </w:rPr>
            </w:pPr>
            <w:r>
              <w:rPr>
                <w:rFonts w:ascii="Georgia" w:eastAsia="Georgia" w:hAnsi="Georgia" w:cs="Georgia"/>
                <w:color w:val="000000"/>
              </w:rPr>
              <w:t>$2</w:t>
            </w:r>
            <w:r w:rsidR="00C71D91">
              <w:rPr>
                <w:rFonts w:ascii="Georgia" w:eastAsia="Georgia" w:hAnsi="Georgia" w:cs="Georgia"/>
                <w:color w:val="000000"/>
              </w:rPr>
              <w:t>,</w:t>
            </w:r>
            <w:r>
              <w:rPr>
                <w:rFonts w:ascii="Georgia" w:eastAsia="Georgia" w:hAnsi="Georgia" w:cs="Georgia"/>
                <w:color w:val="000000"/>
              </w:rPr>
              <w:t>500</w:t>
            </w:r>
          </w:p>
        </w:tc>
      </w:tr>
      <w:tr w:rsidR="00D23F02" w14:paraId="442F4D92" w14:textId="77777777" w:rsidTr="00B60B2F">
        <w:tc>
          <w:tcPr>
            <w:tcW w:w="1980" w:type="dxa"/>
          </w:tcPr>
          <w:p w14:paraId="5C253E58" w14:textId="77777777" w:rsidR="00D23F02" w:rsidRDefault="00224176">
            <w:pPr>
              <w:widowControl w:val="0"/>
              <w:rPr>
                <w:rFonts w:ascii="Georgia" w:eastAsia="Georgia" w:hAnsi="Georgia" w:cs="Georgia"/>
                <w:color w:val="000000"/>
              </w:rPr>
            </w:pPr>
            <w:r>
              <w:rPr>
                <w:rFonts w:ascii="Georgia" w:eastAsia="Georgia" w:hAnsi="Georgia" w:cs="Georgia"/>
                <w:color w:val="000000"/>
              </w:rPr>
              <w:t>Lebanon</w:t>
            </w:r>
          </w:p>
        </w:tc>
        <w:tc>
          <w:tcPr>
            <w:tcW w:w="3330" w:type="dxa"/>
          </w:tcPr>
          <w:p w14:paraId="1BD58D30" w14:textId="77777777" w:rsidR="00D23F02" w:rsidRDefault="00224176">
            <w:pPr>
              <w:widowControl w:val="0"/>
              <w:rPr>
                <w:rFonts w:ascii="Georgia" w:eastAsia="Georgia" w:hAnsi="Georgia" w:cs="Georgia"/>
                <w:color w:val="000000"/>
              </w:rPr>
            </w:pPr>
            <w:r>
              <w:rPr>
                <w:rFonts w:ascii="Georgia" w:eastAsia="Georgia" w:hAnsi="Georgia" w:cs="Georgia"/>
                <w:color w:val="000000"/>
              </w:rPr>
              <w:t>Middle East Revive and Thrive</w:t>
            </w:r>
          </w:p>
          <w:p w14:paraId="6A962E65" w14:textId="77777777" w:rsidR="00D23F02" w:rsidRDefault="00D23F02">
            <w:pPr>
              <w:widowControl w:val="0"/>
              <w:rPr>
                <w:rFonts w:ascii="Georgia" w:eastAsia="Georgia" w:hAnsi="Georgia" w:cs="Georgia"/>
                <w:color w:val="000000"/>
              </w:rPr>
            </w:pPr>
          </w:p>
          <w:p w14:paraId="1E7ECF3B"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The Little Friendly Space, which offered education and psychosocial support to 60 Syrian children aged 2 to 5 who were displaced with their families from the Bekaa Valley during 2024/2025 conflicts, received a $5,000 World Day of Prayer grant.  Daily snacks, one home-cooked meal per week, winter preparedness, including boots, and numeracy/literacy curriculum were part of the project.  80% of the mothers attended awareness sessions.  </w:t>
            </w:r>
          </w:p>
          <w:p w14:paraId="01E0CB8D" w14:textId="77777777" w:rsidR="00D23F02" w:rsidRDefault="00D23F02">
            <w:pPr>
              <w:widowControl w:val="0"/>
              <w:rPr>
                <w:rFonts w:ascii="Georgia" w:eastAsia="Georgia" w:hAnsi="Georgia" w:cs="Georgia"/>
                <w:color w:val="000000"/>
              </w:rPr>
            </w:pPr>
          </w:p>
          <w:p w14:paraId="27ED8DC8" w14:textId="77777777" w:rsidR="00D23F02" w:rsidRDefault="00224176">
            <w:pPr>
              <w:widowControl w:val="0"/>
              <w:rPr>
                <w:rFonts w:ascii="Georgia" w:eastAsia="Georgia" w:hAnsi="Georgia" w:cs="Georgia"/>
                <w:color w:val="000000"/>
              </w:rPr>
            </w:pPr>
            <w:r>
              <w:rPr>
                <w:rFonts w:ascii="Georgia" w:eastAsia="Georgia" w:hAnsi="Georgia" w:cs="Georgia"/>
                <w:color w:val="000000"/>
              </w:rPr>
              <w:t xml:space="preserve">December was a special month for the children at the LFS. Made possible by </w:t>
            </w:r>
            <w:proofErr w:type="spellStart"/>
            <w:r>
              <w:rPr>
                <w:rFonts w:ascii="Georgia" w:eastAsia="Georgia" w:hAnsi="Georgia" w:cs="Georgia"/>
                <w:color w:val="000000"/>
              </w:rPr>
              <w:t>WICC</w:t>
            </w:r>
            <w:proofErr w:type="spellEnd"/>
            <w:r>
              <w:rPr>
                <w:rFonts w:ascii="Georgia" w:eastAsia="Georgia" w:hAnsi="Georgia" w:cs="Georgia"/>
                <w:color w:val="000000"/>
              </w:rPr>
              <w:t xml:space="preserve"> funding, the staff hosted a beautiful Christmas event at which they distributed new winter boots to each child. The footwear, as well as the new Christmas decorations, which will be used year after year, brought genuine happiness and excitement.</w:t>
            </w:r>
          </w:p>
        </w:tc>
        <w:tc>
          <w:tcPr>
            <w:tcW w:w="4500" w:type="dxa"/>
          </w:tcPr>
          <w:p w14:paraId="5F64F5EB" w14:textId="77777777" w:rsidR="00D23F02" w:rsidRDefault="00224176">
            <w:pPr>
              <w:widowControl w:val="0"/>
              <w:rPr>
                <w:rFonts w:ascii="Georgia" w:eastAsia="Georgia" w:hAnsi="Georgia" w:cs="Georgia"/>
                <w:color w:val="000000"/>
              </w:rPr>
            </w:pPr>
            <w:r>
              <w:rPr>
                <w:rFonts w:ascii="Georgia" w:eastAsia="Georgia" w:hAnsi="Georgia" w:cs="Georgia"/>
                <w:color w:val="000000"/>
              </w:rPr>
              <w:t>The Little Friendly Space – a supportive place for displaced Syrian Children</w:t>
            </w:r>
          </w:p>
          <w:p w14:paraId="3F3B150F" w14:textId="77777777" w:rsidR="00D23F02" w:rsidRDefault="00224176">
            <w:pPr>
              <w:widowControl w:val="0"/>
              <w:rPr>
                <w:rFonts w:ascii="Georgia" w:eastAsia="Georgia" w:hAnsi="Georgia" w:cs="Georgia"/>
                <w:color w:val="000000"/>
              </w:rPr>
            </w:pPr>
            <w:r>
              <w:rPr>
                <w:noProof/>
              </w:rPr>
              <w:drawing>
                <wp:anchor distT="0" distB="0" distL="114300" distR="114300" simplePos="0" relativeHeight="251678720" behindDoc="0" locked="0" layoutInCell="1" hidden="0" allowOverlap="1" wp14:anchorId="7DD71455" wp14:editId="3F33EAD4">
                  <wp:simplePos x="0" y="0"/>
                  <wp:positionH relativeFrom="column">
                    <wp:posOffset>33598</wp:posOffset>
                  </wp:positionH>
                  <wp:positionV relativeFrom="paragraph">
                    <wp:posOffset>76546</wp:posOffset>
                  </wp:positionV>
                  <wp:extent cx="2729346" cy="1586346"/>
                  <wp:effectExtent l="0" t="0" r="0" b="0"/>
                  <wp:wrapNone/>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a:stretch>
                            <a:fillRect/>
                          </a:stretch>
                        </pic:blipFill>
                        <pic:spPr>
                          <a:xfrm>
                            <a:off x="0" y="0"/>
                            <a:ext cx="2729346" cy="1586346"/>
                          </a:xfrm>
                          <a:prstGeom prst="rect">
                            <a:avLst/>
                          </a:prstGeom>
                          <a:ln/>
                        </pic:spPr>
                      </pic:pic>
                    </a:graphicData>
                  </a:graphic>
                </wp:anchor>
              </w:drawing>
            </w:r>
          </w:p>
          <w:p w14:paraId="58A3AE60" w14:textId="77777777" w:rsidR="00D23F02" w:rsidRDefault="00D23F02">
            <w:pPr>
              <w:widowControl w:val="0"/>
              <w:rPr>
                <w:rFonts w:ascii="Georgia" w:eastAsia="Georgia" w:hAnsi="Georgia" w:cs="Georgia"/>
                <w:color w:val="000000"/>
              </w:rPr>
            </w:pPr>
          </w:p>
          <w:p w14:paraId="1A656F1F" w14:textId="77777777" w:rsidR="00D23F02" w:rsidRDefault="00D23F02">
            <w:pPr>
              <w:widowControl w:val="0"/>
              <w:rPr>
                <w:rFonts w:ascii="Georgia" w:eastAsia="Georgia" w:hAnsi="Georgia" w:cs="Georgia"/>
                <w:color w:val="000000"/>
              </w:rPr>
            </w:pPr>
          </w:p>
          <w:p w14:paraId="4064AE5C" w14:textId="77777777" w:rsidR="00D23F02" w:rsidRDefault="00D23F02">
            <w:pPr>
              <w:widowControl w:val="0"/>
              <w:rPr>
                <w:rFonts w:ascii="Georgia" w:eastAsia="Georgia" w:hAnsi="Georgia" w:cs="Georgia"/>
                <w:color w:val="000000"/>
              </w:rPr>
            </w:pPr>
          </w:p>
          <w:p w14:paraId="7181DECE" w14:textId="77777777" w:rsidR="00D23F02" w:rsidRDefault="00D23F02">
            <w:pPr>
              <w:widowControl w:val="0"/>
              <w:rPr>
                <w:rFonts w:ascii="Georgia" w:eastAsia="Georgia" w:hAnsi="Georgia" w:cs="Georgia"/>
                <w:color w:val="000000"/>
              </w:rPr>
            </w:pPr>
          </w:p>
          <w:p w14:paraId="1E4D6772" w14:textId="77777777" w:rsidR="00D23F02" w:rsidRDefault="00D23F02">
            <w:pPr>
              <w:widowControl w:val="0"/>
              <w:rPr>
                <w:rFonts w:ascii="Georgia" w:eastAsia="Georgia" w:hAnsi="Georgia" w:cs="Georgia"/>
                <w:color w:val="000000"/>
              </w:rPr>
            </w:pPr>
          </w:p>
          <w:p w14:paraId="1A863564" w14:textId="77777777" w:rsidR="00D23F02" w:rsidRDefault="00D23F02">
            <w:pPr>
              <w:widowControl w:val="0"/>
              <w:rPr>
                <w:rFonts w:ascii="Georgia" w:eastAsia="Georgia" w:hAnsi="Georgia" w:cs="Georgia"/>
                <w:color w:val="000000"/>
              </w:rPr>
            </w:pPr>
          </w:p>
          <w:p w14:paraId="29BB00EA" w14:textId="77777777" w:rsidR="00D23F02" w:rsidRDefault="00D23F02">
            <w:pPr>
              <w:widowControl w:val="0"/>
              <w:rPr>
                <w:rFonts w:ascii="Georgia" w:eastAsia="Georgia" w:hAnsi="Georgia" w:cs="Georgia"/>
                <w:color w:val="000000"/>
              </w:rPr>
            </w:pPr>
          </w:p>
          <w:p w14:paraId="061EE4B5" w14:textId="77777777" w:rsidR="00D23F02" w:rsidRDefault="00D23F02">
            <w:pPr>
              <w:widowControl w:val="0"/>
              <w:rPr>
                <w:rFonts w:ascii="Georgia" w:eastAsia="Georgia" w:hAnsi="Georgia" w:cs="Georgia"/>
                <w:color w:val="000000"/>
              </w:rPr>
            </w:pPr>
          </w:p>
          <w:p w14:paraId="6A38A31B" w14:textId="77777777" w:rsidR="00D23F02" w:rsidRDefault="00D23F02">
            <w:pPr>
              <w:widowControl w:val="0"/>
              <w:rPr>
                <w:rFonts w:ascii="Georgia" w:eastAsia="Georgia" w:hAnsi="Georgia" w:cs="Georgia"/>
                <w:color w:val="000000"/>
              </w:rPr>
            </w:pPr>
          </w:p>
          <w:p w14:paraId="19D63B39" w14:textId="77777777" w:rsidR="00D23F02" w:rsidRDefault="00D23F02">
            <w:pPr>
              <w:widowControl w:val="0"/>
              <w:rPr>
                <w:rFonts w:ascii="Georgia" w:eastAsia="Georgia" w:hAnsi="Georgia" w:cs="Georgia"/>
                <w:color w:val="000000"/>
              </w:rPr>
            </w:pPr>
          </w:p>
          <w:p w14:paraId="4AAAA936" w14:textId="77777777" w:rsidR="00D23F02" w:rsidRDefault="00D23F02">
            <w:pPr>
              <w:widowControl w:val="0"/>
              <w:rPr>
                <w:rFonts w:ascii="Georgia" w:eastAsia="Georgia" w:hAnsi="Georgia" w:cs="Georgia"/>
                <w:color w:val="000000"/>
              </w:rPr>
            </w:pPr>
          </w:p>
        </w:tc>
        <w:tc>
          <w:tcPr>
            <w:tcW w:w="1440" w:type="dxa"/>
          </w:tcPr>
          <w:p w14:paraId="102A5C9B" w14:textId="3080AFF2" w:rsidR="00D23F02" w:rsidRDefault="00224176">
            <w:pPr>
              <w:widowControl w:val="0"/>
              <w:rPr>
                <w:rFonts w:ascii="Georgia" w:eastAsia="Georgia" w:hAnsi="Georgia" w:cs="Georgia"/>
                <w:color w:val="000000"/>
              </w:rPr>
            </w:pPr>
            <w:r>
              <w:rPr>
                <w:rFonts w:ascii="Georgia" w:eastAsia="Georgia" w:hAnsi="Georgia" w:cs="Georgia"/>
                <w:color w:val="000000"/>
              </w:rPr>
              <w:t>$5</w:t>
            </w:r>
            <w:r w:rsidR="00C71D91">
              <w:rPr>
                <w:rFonts w:ascii="Georgia" w:eastAsia="Georgia" w:hAnsi="Georgia" w:cs="Georgia"/>
                <w:color w:val="000000"/>
              </w:rPr>
              <w:t>,</w:t>
            </w:r>
            <w:r>
              <w:rPr>
                <w:rFonts w:ascii="Georgia" w:eastAsia="Georgia" w:hAnsi="Georgia" w:cs="Georgia"/>
                <w:color w:val="000000"/>
              </w:rPr>
              <w:t>000</w:t>
            </w:r>
          </w:p>
        </w:tc>
      </w:tr>
      <w:tr w:rsidR="00D23F02" w14:paraId="557E5F61" w14:textId="77777777" w:rsidTr="00B60B2F">
        <w:tc>
          <w:tcPr>
            <w:tcW w:w="1980" w:type="dxa"/>
          </w:tcPr>
          <w:p w14:paraId="65BFBAC5" w14:textId="77777777" w:rsidR="00D23F02" w:rsidRDefault="00224176">
            <w:pPr>
              <w:widowControl w:val="0"/>
              <w:rPr>
                <w:rFonts w:ascii="Georgia" w:eastAsia="Georgia" w:hAnsi="Georgia" w:cs="Georgia"/>
              </w:rPr>
            </w:pPr>
            <w:r>
              <w:rPr>
                <w:rFonts w:ascii="Georgia" w:eastAsia="Georgia" w:hAnsi="Georgia" w:cs="Georgia"/>
              </w:rPr>
              <w:t>Bolivia</w:t>
            </w:r>
          </w:p>
        </w:tc>
        <w:tc>
          <w:tcPr>
            <w:tcW w:w="3330" w:type="dxa"/>
          </w:tcPr>
          <w:p w14:paraId="076D0484" w14:textId="77777777" w:rsidR="00D23F02" w:rsidRPr="000F3E06" w:rsidRDefault="00224176">
            <w:pPr>
              <w:widowControl w:val="0"/>
              <w:rPr>
                <w:rFonts w:ascii="Georgia" w:eastAsia="Georgia" w:hAnsi="Georgia" w:cs="Georgia"/>
              </w:rPr>
            </w:pPr>
            <w:r w:rsidRPr="000F3E06">
              <w:rPr>
                <w:rFonts w:ascii="Georgia" w:eastAsia="Georgia" w:hAnsi="Georgia" w:cs="Georgia"/>
              </w:rPr>
              <w:t>Baptist Organization of Social Justice (Bolivia)</w:t>
            </w:r>
          </w:p>
          <w:p w14:paraId="7C52F379" w14:textId="77777777" w:rsidR="00D23F02" w:rsidRPr="000F3E06" w:rsidRDefault="00D23F02">
            <w:pPr>
              <w:widowControl w:val="0"/>
              <w:rPr>
                <w:rFonts w:ascii="Georgia" w:eastAsia="Georgia" w:hAnsi="Georgia" w:cs="Georgia"/>
              </w:rPr>
            </w:pPr>
          </w:p>
          <w:p w14:paraId="155359A7" w14:textId="77777777" w:rsidR="00D23F02" w:rsidRPr="000F3E06" w:rsidRDefault="00224176">
            <w:pPr>
              <w:widowControl w:val="0"/>
              <w:rPr>
                <w:rFonts w:ascii="Georgia" w:eastAsia="Georgia" w:hAnsi="Georgia" w:cs="Georgia"/>
              </w:rPr>
            </w:pPr>
            <w:r w:rsidRPr="000F3E06">
              <w:rPr>
                <w:rFonts w:ascii="Georgia" w:eastAsia="Georgia" w:hAnsi="Georgia" w:cs="Georgia"/>
              </w:rPr>
              <w:t xml:space="preserve">The House of Friendship supports 80 vulnerable children, who have at least one parent in prison, through nutrition, medicine, education, psychological assistance and sharing the love of Christ.  The Baptist Organization on Social Development in Bolivia received a $ 5,000 </w:t>
            </w:r>
            <w:proofErr w:type="spellStart"/>
            <w:r w:rsidRPr="000F3E06">
              <w:rPr>
                <w:rFonts w:ascii="Georgia" w:eastAsia="Georgia" w:hAnsi="Georgia" w:cs="Georgia"/>
              </w:rPr>
              <w:t>WDP</w:t>
            </w:r>
            <w:proofErr w:type="spellEnd"/>
            <w:r w:rsidRPr="000F3E06">
              <w:rPr>
                <w:rFonts w:ascii="Georgia" w:eastAsia="Georgia" w:hAnsi="Georgia" w:cs="Georgia"/>
              </w:rPr>
              <w:t xml:space="preserve"> grant to support this centre. Local churches and individuals were engaged to assist.</w:t>
            </w:r>
          </w:p>
          <w:p w14:paraId="39A31656" w14:textId="77777777" w:rsidR="00D23F02" w:rsidRPr="000F3E06" w:rsidRDefault="00D23F02">
            <w:pPr>
              <w:widowControl w:val="0"/>
              <w:rPr>
                <w:rFonts w:ascii="Georgia" w:eastAsia="Georgia" w:hAnsi="Georgia" w:cs="Georgia"/>
              </w:rPr>
            </w:pPr>
          </w:p>
          <w:p w14:paraId="409CC3B3" w14:textId="085E959A" w:rsidR="00D23F02" w:rsidRPr="00EB46BC" w:rsidRDefault="00224176">
            <w:pPr>
              <w:widowControl w:val="0"/>
              <w:rPr>
                <w:rFonts w:ascii="Georgia" w:eastAsia="Georgia" w:hAnsi="Georgia" w:cs="Georgia"/>
                <w:i/>
                <w:iCs/>
              </w:rPr>
            </w:pPr>
            <w:r w:rsidRPr="00EB46BC">
              <w:rPr>
                <w:rFonts w:ascii="Georgia" w:eastAsia="Georgia" w:hAnsi="Georgia" w:cs="Georgia"/>
                <w:i/>
                <w:iCs/>
              </w:rPr>
              <w:t>Jade’s Story</w:t>
            </w:r>
            <w:r w:rsidR="00EB46BC" w:rsidRPr="00EB46BC">
              <w:rPr>
                <w:rFonts w:ascii="Georgia" w:eastAsia="Georgia" w:hAnsi="Georgia" w:cs="Georgia"/>
                <w:i/>
                <w:iCs/>
              </w:rPr>
              <w:t>:</w:t>
            </w:r>
          </w:p>
          <w:p w14:paraId="590C776D" w14:textId="77777777" w:rsidR="00D23F02" w:rsidRPr="00EB46BC" w:rsidRDefault="00D23F02">
            <w:pPr>
              <w:widowControl w:val="0"/>
              <w:rPr>
                <w:rFonts w:ascii="Georgia" w:eastAsia="Georgia" w:hAnsi="Georgia" w:cs="Georgia"/>
                <w:i/>
                <w:iCs/>
              </w:rPr>
            </w:pPr>
          </w:p>
          <w:p w14:paraId="4E4E82CA" w14:textId="77777777" w:rsidR="00D23F02" w:rsidRPr="00EB46BC" w:rsidRDefault="00224176">
            <w:pPr>
              <w:widowControl w:val="0"/>
              <w:rPr>
                <w:rFonts w:ascii="Georgia" w:eastAsia="Georgia" w:hAnsi="Georgia" w:cs="Georgia"/>
                <w:i/>
                <w:iCs/>
              </w:rPr>
            </w:pPr>
            <w:r w:rsidRPr="00EB46BC">
              <w:rPr>
                <w:rFonts w:ascii="Georgia" w:eastAsia="Georgia" w:hAnsi="Georgia" w:cs="Georgia"/>
                <w:i/>
                <w:iCs/>
              </w:rPr>
              <w:t xml:space="preserve">Jade Abigail Pacheco Alvarez is a 6-year-old participant in Casa de la Amistad. She lives with her mother and younger sister in a rented single room in a peri-urban area, where there is no potable water or sewer system, water must be purchased by tanker, and the neighbourhood is described as unsafe. Her father is incarcerated in San Sebastián de </w:t>
            </w:r>
            <w:proofErr w:type="spellStart"/>
            <w:r w:rsidRPr="00EB46BC">
              <w:rPr>
                <w:rFonts w:ascii="Georgia" w:eastAsia="Georgia" w:hAnsi="Georgia" w:cs="Georgia"/>
                <w:i/>
                <w:iCs/>
              </w:rPr>
              <w:t>Varones</w:t>
            </w:r>
            <w:proofErr w:type="spellEnd"/>
            <w:r w:rsidRPr="00EB46BC">
              <w:rPr>
                <w:rFonts w:ascii="Georgia" w:eastAsia="Georgia" w:hAnsi="Georgia" w:cs="Georgia"/>
                <w:i/>
                <w:iCs/>
              </w:rPr>
              <w:t xml:space="preserve"> prison (with a 10-year sentence), and her mother—who is the family’s sole provider—is living with stage-two uterine cancer, which often prevents her from working except when her health temporarily improves. Jade entered the project after her father learned about Casa de la Amistad in prison and informed her mother, who then enrolled both daughters. Through the </w:t>
            </w:r>
            <w:proofErr w:type="spellStart"/>
            <w:r w:rsidRPr="00EB46BC">
              <w:rPr>
                <w:rFonts w:ascii="Georgia" w:eastAsia="Georgia" w:hAnsi="Georgia" w:cs="Georgia"/>
                <w:i/>
                <w:iCs/>
              </w:rPr>
              <w:t>project,the</w:t>
            </w:r>
            <w:proofErr w:type="spellEnd"/>
            <w:r w:rsidRPr="00EB46BC">
              <w:rPr>
                <w:rFonts w:ascii="Georgia" w:eastAsia="Georgia" w:hAnsi="Georgia" w:cs="Georgia"/>
                <w:i/>
                <w:iCs/>
              </w:rPr>
              <w:t xml:space="preserve"> girls receive breakfast and lunch, homework </w:t>
            </w:r>
            <w:proofErr w:type="spellStart"/>
            <w:r w:rsidRPr="00EB46BC">
              <w:rPr>
                <w:rFonts w:ascii="Georgia" w:eastAsia="Georgia" w:hAnsi="Georgia" w:cs="Georgia"/>
                <w:i/>
                <w:iCs/>
              </w:rPr>
              <w:t>support,and</w:t>
            </w:r>
            <w:proofErr w:type="spellEnd"/>
            <w:r w:rsidRPr="00EB46BC">
              <w:rPr>
                <w:rFonts w:ascii="Georgia" w:eastAsia="Georgia" w:hAnsi="Georgia" w:cs="Georgia"/>
                <w:i/>
                <w:iCs/>
              </w:rPr>
              <w:t xml:space="preserve"> regular counselling. The transformation in Jade’s life is both practical </w:t>
            </w:r>
            <w:r w:rsidRPr="00EB46BC">
              <w:rPr>
                <w:rFonts w:ascii="Georgia" w:eastAsia="Georgia" w:hAnsi="Georgia" w:cs="Georgia"/>
                <w:i/>
                <w:iCs/>
              </w:rPr>
              <w:t>and deeply personal. Staff describe her as previously shy, insecure, withdrawn, and struggling socially at school, where rejection by peers contributed to troubling behaviours. With support from the project—including accompaniment during a school change, educational reinforcement, and integral care—Jade became more communicative, affectionate, obedient, and engaged in learning. She now expresses herself more openly, shares with others, and attends the project with joy. Even while carrying the emotional stra</w:t>
            </w:r>
            <w:r w:rsidRPr="00EB46BC">
              <w:rPr>
                <w:rFonts w:ascii="Georgia" w:eastAsia="Georgia" w:hAnsi="Georgia" w:cs="Georgia"/>
                <w:i/>
                <w:iCs/>
              </w:rPr>
              <w:t>in of her mother’s illness, she is described as showing a positive attitude and unusual maturity for her age. Jade says she wants to continue studying and become a doctor so she can care for her mother and help children living in poverty.</w:t>
            </w:r>
          </w:p>
          <w:p w14:paraId="34FC5254" w14:textId="77777777" w:rsidR="00D23F02" w:rsidRPr="00EB46BC" w:rsidRDefault="00D23F02">
            <w:pPr>
              <w:widowControl w:val="0"/>
              <w:rPr>
                <w:rFonts w:ascii="Georgia" w:eastAsia="Georgia" w:hAnsi="Georgia" w:cs="Georgia"/>
                <w:i/>
                <w:iCs/>
              </w:rPr>
            </w:pPr>
          </w:p>
        </w:tc>
        <w:tc>
          <w:tcPr>
            <w:tcW w:w="4500" w:type="dxa"/>
          </w:tcPr>
          <w:p w14:paraId="4EEF3D47" w14:textId="77777777" w:rsidR="00D23F02" w:rsidRDefault="00224176">
            <w:pPr>
              <w:rPr>
                <w:rFonts w:ascii="Georgia" w:eastAsia="Georgia" w:hAnsi="Georgia" w:cs="Georgia"/>
              </w:rPr>
            </w:pPr>
            <w:r>
              <w:rPr>
                <w:rFonts w:ascii="Georgia" w:eastAsia="Georgia" w:hAnsi="Georgia" w:cs="Georgia"/>
              </w:rPr>
              <w:t>House of Friendship (Casa de la Amistad)</w:t>
            </w:r>
          </w:p>
          <w:p w14:paraId="4B0EA1B0" w14:textId="77777777" w:rsidR="00D23F02" w:rsidRDefault="00D23F02">
            <w:pPr>
              <w:rPr>
                <w:rFonts w:ascii="Georgia" w:eastAsia="Georgia" w:hAnsi="Georgia" w:cs="Georgia"/>
              </w:rPr>
            </w:pPr>
          </w:p>
          <w:p w14:paraId="0B5DAF10" w14:textId="77777777" w:rsidR="00D23F02" w:rsidRDefault="00224176">
            <w:pPr>
              <w:rPr>
                <w:rFonts w:ascii="Georgia" w:eastAsia="Georgia" w:hAnsi="Georgia" w:cs="Georgia"/>
              </w:rPr>
            </w:pPr>
            <w:r>
              <w:rPr>
                <w:noProof/>
              </w:rPr>
              <w:drawing>
                <wp:anchor distT="0" distB="0" distL="114300" distR="114300" simplePos="0" relativeHeight="251679744" behindDoc="0" locked="0" layoutInCell="1" hidden="0" allowOverlap="1" wp14:anchorId="45C49ADC" wp14:editId="2275CD94">
                  <wp:simplePos x="0" y="0"/>
                  <wp:positionH relativeFrom="column">
                    <wp:posOffset>123651</wp:posOffset>
                  </wp:positionH>
                  <wp:positionV relativeFrom="paragraph">
                    <wp:posOffset>59575</wp:posOffset>
                  </wp:positionV>
                  <wp:extent cx="2438400" cy="2854036"/>
                  <wp:effectExtent l="0" t="0" r="0" b="0"/>
                  <wp:wrapNone/>
                  <wp:docPr id="1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8"/>
                          <a:srcRect/>
                          <a:stretch>
                            <a:fillRect/>
                          </a:stretch>
                        </pic:blipFill>
                        <pic:spPr>
                          <a:xfrm>
                            <a:off x="0" y="0"/>
                            <a:ext cx="2438400" cy="2854036"/>
                          </a:xfrm>
                          <a:prstGeom prst="rect">
                            <a:avLst/>
                          </a:prstGeom>
                          <a:ln/>
                        </pic:spPr>
                      </pic:pic>
                    </a:graphicData>
                  </a:graphic>
                </wp:anchor>
              </w:drawing>
            </w:r>
          </w:p>
        </w:tc>
        <w:tc>
          <w:tcPr>
            <w:tcW w:w="1440" w:type="dxa"/>
          </w:tcPr>
          <w:p w14:paraId="2411AF4A" w14:textId="53EAB5C6" w:rsidR="00D23F02" w:rsidRDefault="00224176">
            <w:pPr>
              <w:widowControl w:val="0"/>
              <w:rPr>
                <w:rFonts w:ascii="Georgia" w:eastAsia="Georgia" w:hAnsi="Georgia" w:cs="Georgia"/>
              </w:rPr>
            </w:pPr>
            <w:r>
              <w:rPr>
                <w:rFonts w:ascii="Georgia" w:eastAsia="Georgia" w:hAnsi="Georgia" w:cs="Georgia"/>
              </w:rPr>
              <w:t>$5</w:t>
            </w:r>
            <w:r w:rsidR="00C71D91">
              <w:rPr>
                <w:rFonts w:ascii="Georgia" w:eastAsia="Georgia" w:hAnsi="Georgia" w:cs="Georgia"/>
              </w:rPr>
              <w:t>,</w:t>
            </w:r>
            <w:r>
              <w:rPr>
                <w:rFonts w:ascii="Georgia" w:eastAsia="Georgia" w:hAnsi="Georgia" w:cs="Georgia"/>
              </w:rPr>
              <w:t>000</w:t>
            </w:r>
          </w:p>
        </w:tc>
      </w:tr>
      <w:tr w:rsidR="00D23F02" w14:paraId="078FE5ED" w14:textId="77777777" w:rsidTr="00B60B2F">
        <w:tc>
          <w:tcPr>
            <w:tcW w:w="1980" w:type="dxa"/>
          </w:tcPr>
          <w:p w14:paraId="6C1E0099" w14:textId="77777777" w:rsidR="00D23F02" w:rsidRDefault="00224176">
            <w:pPr>
              <w:widowControl w:val="0"/>
              <w:rPr>
                <w:rFonts w:ascii="Georgia" w:eastAsia="Georgia" w:hAnsi="Georgia" w:cs="Georgia"/>
              </w:rPr>
            </w:pPr>
            <w:r>
              <w:rPr>
                <w:rFonts w:ascii="Georgia" w:eastAsia="Georgia" w:hAnsi="Georgia" w:cs="Georgia"/>
              </w:rPr>
              <w:t>Bolivia</w:t>
            </w:r>
          </w:p>
        </w:tc>
        <w:tc>
          <w:tcPr>
            <w:tcW w:w="3330" w:type="dxa"/>
          </w:tcPr>
          <w:p w14:paraId="567563DF" w14:textId="24449CD5" w:rsidR="00D23F02" w:rsidRPr="006B1C8F" w:rsidRDefault="00B60B2F">
            <w:pPr>
              <w:widowControl w:val="0"/>
              <w:rPr>
                <w:rFonts w:ascii="Georgia" w:eastAsia="Georgia" w:hAnsi="Georgia" w:cs="Georgia"/>
                <w:lang w:val="pt-BR"/>
              </w:rPr>
            </w:pPr>
            <w:r w:rsidRPr="006B1C8F">
              <w:rPr>
                <w:rFonts w:ascii="Georgia" w:eastAsia="Georgia" w:hAnsi="Georgia" w:cs="Georgia"/>
                <w:lang w:val="pt-BR"/>
              </w:rPr>
              <w:t>OBADES (Organización Bautista de Desarrollo Social)</w:t>
            </w:r>
          </w:p>
          <w:p w14:paraId="43AB6C77" w14:textId="77777777" w:rsidR="00B60B2F" w:rsidRPr="006B1C8F" w:rsidRDefault="00B60B2F">
            <w:pPr>
              <w:widowControl w:val="0"/>
              <w:rPr>
                <w:rFonts w:ascii="Georgia" w:eastAsia="Georgia" w:hAnsi="Georgia" w:cs="Georgia"/>
                <w:lang w:val="pt-BR"/>
              </w:rPr>
            </w:pPr>
          </w:p>
          <w:p w14:paraId="708541C4" w14:textId="1C57C375" w:rsidR="00D23F02" w:rsidRPr="000F3E06" w:rsidRDefault="00224176">
            <w:pPr>
              <w:widowControl w:val="0"/>
              <w:rPr>
                <w:rFonts w:ascii="Georgia" w:eastAsia="Georgia" w:hAnsi="Georgia" w:cs="Georgia"/>
              </w:rPr>
            </w:pPr>
            <w:r w:rsidRPr="000F3E06">
              <w:rPr>
                <w:rFonts w:ascii="Georgia" w:eastAsia="Georgia" w:hAnsi="Georgia" w:cs="Georgia"/>
              </w:rPr>
              <w:t xml:space="preserve">181 participants in the rural communities of </w:t>
            </w:r>
            <w:proofErr w:type="spellStart"/>
            <w:r w:rsidRPr="000F3E06">
              <w:rPr>
                <w:rFonts w:ascii="Georgia" w:eastAsia="Georgia" w:hAnsi="Georgia" w:cs="Georgia"/>
              </w:rPr>
              <w:t>Mizque</w:t>
            </w:r>
            <w:proofErr w:type="spellEnd"/>
            <w:r w:rsidRPr="000F3E06">
              <w:rPr>
                <w:rFonts w:ascii="Georgia" w:eastAsia="Georgia" w:hAnsi="Georgia" w:cs="Georgia"/>
              </w:rPr>
              <w:t xml:space="preserve"> and </w:t>
            </w:r>
            <w:proofErr w:type="spellStart"/>
            <w:r w:rsidRPr="000F3E06">
              <w:rPr>
                <w:rFonts w:ascii="Georgia" w:eastAsia="Georgia" w:hAnsi="Georgia" w:cs="Georgia"/>
              </w:rPr>
              <w:t>Aiquile</w:t>
            </w:r>
            <w:proofErr w:type="spellEnd"/>
            <w:r w:rsidRPr="000F3E06">
              <w:rPr>
                <w:rFonts w:ascii="Georgia" w:eastAsia="Georgia" w:hAnsi="Georgia" w:cs="Georgia"/>
              </w:rPr>
              <w:t xml:space="preserve">, Bolivia, benefited from a $5000 </w:t>
            </w:r>
            <w:proofErr w:type="spellStart"/>
            <w:r w:rsidRPr="000F3E06">
              <w:rPr>
                <w:rFonts w:ascii="Georgia" w:eastAsia="Georgia" w:hAnsi="Georgia" w:cs="Georgia"/>
              </w:rPr>
              <w:t>WDP</w:t>
            </w:r>
            <w:proofErr w:type="spellEnd"/>
            <w:r w:rsidRPr="000F3E06">
              <w:rPr>
                <w:rFonts w:ascii="Georgia" w:eastAsia="Georgia" w:hAnsi="Georgia" w:cs="Georgia"/>
              </w:rPr>
              <w:t xml:space="preserve"> grant to improve unsafe houses.  Workshops and materials improved Chagas prevention through wall and roof plastering and painting , hygiene through rustic bathroom installations, and family violence. Churches engaged through prayer and volunteer mobilization. Pictures illustrate some physical changes.</w:t>
            </w:r>
          </w:p>
          <w:p w14:paraId="433901A7" w14:textId="77777777" w:rsidR="00D23F02" w:rsidRPr="000F3E06" w:rsidRDefault="00D23F02">
            <w:pPr>
              <w:widowControl w:val="0"/>
              <w:rPr>
                <w:rFonts w:ascii="Georgia" w:eastAsia="Georgia" w:hAnsi="Georgia" w:cs="Georgia"/>
                <w:i/>
                <w:iCs/>
              </w:rPr>
            </w:pPr>
          </w:p>
          <w:p w14:paraId="7D012A79" w14:textId="2F9DF6F5" w:rsidR="00D23F02" w:rsidRPr="000F3E06" w:rsidRDefault="00224176">
            <w:pPr>
              <w:widowControl w:val="0"/>
              <w:rPr>
                <w:rFonts w:ascii="Georgia" w:eastAsia="Georgia" w:hAnsi="Georgia" w:cs="Georgia"/>
                <w:i/>
                <w:iCs/>
              </w:rPr>
            </w:pPr>
            <w:r w:rsidRPr="000F3E06">
              <w:rPr>
                <w:rFonts w:ascii="Georgia" w:eastAsia="Georgia" w:hAnsi="Georgia" w:cs="Georgia"/>
                <w:i/>
                <w:iCs/>
              </w:rPr>
              <w:t>The Pantoja Family</w:t>
            </w:r>
            <w:r w:rsidR="00EB46BC" w:rsidRPr="000F3E06">
              <w:rPr>
                <w:rFonts w:ascii="Georgia" w:eastAsia="Georgia" w:hAnsi="Georgia" w:cs="Georgia"/>
                <w:i/>
                <w:iCs/>
              </w:rPr>
              <w:t>:</w:t>
            </w:r>
          </w:p>
          <w:p w14:paraId="30C756C0" w14:textId="77777777" w:rsidR="00D23F02" w:rsidRPr="000F3E06" w:rsidRDefault="00D23F02">
            <w:pPr>
              <w:widowControl w:val="0"/>
              <w:rPr>
                <w:rFonts w:ascii="Georgia" w:eastAsia="Georgia" w:hAnsi="Georgia" w:cs="Georgia"/>
                <w:i/>
                <w:iCs/>
              </w:rPr>
            </w:pPr>
          </w:p>
          <w:p w14:paraId="6A57C1B7" w14:textId="77777777" w:rsidR="00D23F02" w:rsidRPr="000F3E06" w:rsidRDefault="00224176">
            <w:pPr>
              <w:widowControl w:val="0"/>
              <w:rPr>
                <w:rFonts w:ascii="Georgia" w:eastAsia="Georgia" w:hAnsi="Georgia" w:cs="Georgia"/>
                <w:i/>
                <w:iCs/>
              </w:rPr>
            </w:pPr>
            <w:r w:rsidRPr="000F3E06">
              <w:rPr>
                <w:rFonts w:ascii="Georgia" w:eastAsia="Georgia" w:hAnsi="Georgia" w:cs="Georgia"/>
                <w:i/>
                <w:iCs/>
              </w:rPr>
              <w:t xml:space="preserve">The Pantoja family live in a rural farming household about two and a half hours from the town centre. The family depends on agriculture, but when rain fails and production drops, Benito, the father, must leave home to work as a day labourer in the mine or travel to the jungle region for coca harvest work so his family will have enough to live on. He worked for a month in the jungle region to buy paint and missing materials so he could finish the house repairs. This family’s home drew the attention of other </w:t>
            </w:r>
            <w:r w:rsidRPr="000F3E06">
              <w:rPr>
                <w:rFonts w:ascii="Georgia" w:eastAsia="Georgia" w:hAnsi="Georgia" w:cs="Georgia"/>
                <w:i/>
                <w:iCs/>
              </w:rPr>
              <w:t xml:space="preserve">families and inspired them to imagine similar improvements in their own homes. </w:t>
            </w:r>
          </w:p>
        </w:tc>
        <w:tc>
          <w:tcPr>
            <w:tcW w:w="4500" w:type="dxa"/>
          </w:tcPr>
          <w:p w14:paraId="43AF6BA3" w14:textId="39CDABD4" w:rsidR="00D23F02" w:rsidRDefault="00224176">
            <w:pPr>
              <w:rPr>
                <w:rFonts w:ascii="Georgia" w:eastAsia="Georgia" w:hAnsi="Georgia" w:cs="Georgia"/>
              </w:rPr>
            </w:pPr>
            <w:r>
              <w:rPr>
                <w:rFonts w:ascii="Georgia" w:eastAsia="Georgia" w:hAnsi="Georgia" w:cs="Georgia"/>
              </w:rPr>
              <w:t>Healthy Homes</w:t>
            </w:r>
          </w:p>
          <w:p w14:paraId="3BC1241B" w14:textId="2245B64A" w:rsidR="00D23F02" w:rsidRDefault="00B60B2F">
            <w:pPr>
              <w:rPr>
                <w:rFonts w:ascii="Georgia" w:eastAsia="Georgia" w:hAnsi="Georgia" w:cs="Georgia"/>
              </w:rPr>
            </w:pPr>
            <w:r>
              <w:rPr>
                <w:noProof/>
              </w:rPr>
              <w:drawing>
                <wp:anchor distT="0" distB="0" distL="114300" distR="114300" simplePos="0" relativeHeight="251681792" behindDoc="0" locked="0" layoutInCell="1" hidden="0" allowOverlap="1" wp14:anchorId="313070F9" wp14:editId="16CABE1C">
                  <wp:simplePos x="0" y="0"/>
                  <wp:positionH relativeFrom="column">
                    <wp:posOffset>843915</wp:posOffset>
                  </wp:positionH>
                  <wp:positionV relativeFrom="paragraph">
                    <wp:posOffset>62230</wp:posOffset>
                  </wp:positionV>
                  <wp:extent cx="1587500" cy="1136650"/>
                  <wp:effectExtent l="0" t="0" r="0" b="0"/>
                  <wp:wrapNone/>
                  <wp:docPr id="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9"/>
                          <a:srcRect/>
                          <a:stretch>
                            <a:fillRect/>
                          </a:stretch>
                        </pic:blipFill>
                        <pic:spPr>
                          <a:xfrm>
                            <a:off x="0" y="0"/>
                            <a:ext cx="1587500" cy="1136650"/>
                          </a:xfrm>
                          <a:prstGeom prst="rect">
                            <a:avLst/>
                          </a:prstGeom>
                          <a:ln/>
                        </pic:spPr>
                      </pic:pic>
                    </a:graphicData>
                  </a:graphic>
                </wp:anchor>
              </w:drawing>
            </w:r>
          </w:p>
          <w:p w14:paraId="7B92FC1E" w14:textId="77777777" w:rsidR="00D23F02" w:rsidRDefault="00D23F02">
            <w:pPr>
              <w:rPr>
                <w:rFonts w:ascii="Georgia" w:eastAsia="Georgia" w:hAnsi="Georgia" w:cs="Georgia"/>
              </w:rPr>
            </w:pPr>
          </w:p>
          <w:p w14:paraId="50DF02B5" w14:textId="77777777" w:rsidR="00D23F02" w:rsidRDefault="00D23F02">
            <w:pPr>
              <w:rPr>
                <w:rFonts w:ascii="Georgia" w:eastAsia="Georgia" w:hAnsi="Georgia" w:cs="Georgia"/>
              </w:rPr>
            </w:pPr>
          </w:p>
          <w:p w14:paraId="1677C4AE" w14:textId="77777777" w:rsidR="00D23F02" w:rsidRDefault="00D23F02">
            <w:pPr>
              <w:rPr>
                <w:rFonts w:ascii="Georgia" w:eastAsia="Georgia" w:hAnsi="Georgia" w:cs="Georgia"/>
              </w:rPr>
            </w:pPr>
          </w:p>
          <w:p w14:paraId="0BC10268" w14:textId="77777777" w:rsidR="00D23F02" w:rsidRDefault="00D23F02">
            <w:pPr>
              <w:rPr>
                <w:rFonts w:ascii="Georgia" w:eastAsia="Georgia" w:hAnsi="Georgia" w:cs="Georgia"/>
              </w:rPr>
            </w:pPr>
          </w:p>
          <w:p w14:paraId="0686164B" w14:textId="6DF23332" w:rsidR="00D23F02" w:rsidRDefault="00B60B2F">
            <w:pPr>
              <w:rPr>
                <w:rFonts w:ascii="Georgia" w:eastAsia="Georgia" w:hAnsi="Georgia" w:cs="Georgia"/>
              </w:rPr>
            </w:pPr>
            <w:r w:rsidRPr="000F3E06">
              <w:rPr>
                <w:noProof/>
              </w:rPr>
              <w:drawing>
                <wp:anchor distT="0" distB="0" distL="114300" distR="114300" simplePos="0" relativeHeight="251680768" behindDoc="0" locked="0" layoutInCell="1" hidden="0" allowOverlap="1" wp14:anchorId="1C5C7093" wp14:editId="01AA84B2">
                  <wp:simplePos x="0" y="0"/>
                  <wp:positionH relativeFrom="column">
                    <wp:posOffset>325120</wp:posOffset>
                  </wp:positionH>
                  <wp:positionV relativeFrom="paragraph">
                    <wp:posOffset>90170</wp:posOffset>
                  </wp:positionV>
                  <wp:extent cx="2223655" cy="1704109"/>
                  <wp:effectExtent l="0" t="0" r="0" b="0"/>
                  <wp:wrapNone/>
                  <wp:docPr id="1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0"/>
                          <a:srcRect/>
                          <a:stretch>
                            <a:fillRect/>
                          </a:stretch>
                        </pic:blipFill>
                        <pic:spPr>
                          <a:xfrm>
                            <a:off x="0" y="0"/>
                            <a:ext cx="2223655" cy="1704109"/>
                          </a:xfrm>
                          <a:prstGeom prst="rect">
                            <a:avLst/>
                          </a:prstGeom>
                          <a:ln/>
                        </pic:spPr>
                      </pic:pic>
                    </a:graphicData>
                  </a:graphic>
                </wp:anchor>
              </w:drawing>
            </w:r>
          </w:p>
        </w:tc>
        <w:tc>
          <w:tcPr>
            <w:tcW w:w="1440" w:type="dxa"/>
          </w:tcPr>
          <w:p w14:paraId="6111EBCC" w14:textId="6E4C451E" w:rsidR="00D23F02" w:rsidRDefault="00224176">
            <w:pPr>
              <w:widowControl w:val="0"/>
              <w:rPr>
                <w:rFonts w:ascii="Georgia" w:eastAsia="Georgia" w:hAnsi="Georgia" w:cs="Georgia"/>
              </w:rPr>
            </w:pPr>
            <w:r>
              <w:rPr>
                <w:rFonts w:ascii="Georgia" w:eastAsia="Georgia" w:hAnsi="Georgia" w:cs="Georgia"/>
              </w:rPr>
              <w:t>$5</w:t>
            </w:r>
            <w:r w:rsidR="00C71D91">
              <w:rPr>
                <w:rFonts w:ascii="Georgia" w:eastAsia="Georgia" w:hAnsi="Georgia" w:cs="Georgia"/>
              </w:rPr>
              <w:t>,</w:t>
            </w:r>
            <w:r>
              <w:rPr>
                <w:rFonts w:ascii="Georgia" w:eastAsia="Georgia" w:hAnsi="Georgia" w:cs="Georgia"/>
              </w:rPr>
              <w:t>000</w:t>
            </w:r>
          </w:p>
        </w:tc>
      </w:tr>
      <w:tr w:rsidR="00D23F02" w14:paraId="03C23CF8" w14:textId="77777777" w:rsidTr="00B60B2F">
        <w:tc>
          <w:tcPr>
            <w:tcW w:w="1980" w:type="dxa"/>
          </w:tcPr>
          <w:p w14:paraId="36746F65" w14:textId="77777777" w:rsidR="00D23F02" w:rsidRDefault="00224176">
            <w:pPr>
              <w:widowControl w:val="0"/>
              <w:rPr>
                <w:rFonts w:ascii="Georgia" w:eastAsia="Georgia" w:hAnsi="Georgia" w:cs="Georgia"/>
              </w:rPr>
            </w:pPr>
            <w:r>
              <w:rPr>
                <w:rFonts w:ascii="Georgia" w:eastAsia="Georgia" w:hAnsi="Georgia" w:cs="Georgia"/>
              </w:rPr>
              <w:t>Ukraine</w:t>
            </w:r>
          </w:p>
        </w:tc>
        <w:tc>
          <w:tcPr>
            <w:tcW w:w="3330" w:type="dxa"/>
          </w:tcPr>
          <w:p w14:paraId="2BE2354F" w14:textId="77777777" w:rsidR="00D23F02" w:rsidRDefault="00224176">
            <w:pPr>
              <w:widowControl w:val="0"/>
              <w:rPr>
                <w:rFonts w:ascii="Georgia" w:eastAsia="Georgia" w:hAnsi="Georgia" w:cs="Georgia"/>
              </w:rPr>
            </w:pPr>
            <w:r>
              <w:rPr>
                <w:rFonts w:ascii="Georgia" w:eastAsia="Georgia" w:hAnsi="Georgia" w:cs="Georgia"/>
              </w:rPr>
              <w:t>Multi-Nation Missions Foundations</w:t>
            </w:r>
          </w:p>
          <w:p w14:paraId="2023D358" w14:textId="77777777" w:rsidR="00D23F02" w:rsidRDefault="00D23F02">
            <w:pPr>
              <w:widowControl w:val="0"/>
              <w:rPr>
                <w:rFonts w:ascii="Georgia" w:eastAsia="Georgia" w:hAnsi="Georgia" w:cs="Georgia"/>
              </w:rPr>
            </w:pPr>
          </w:p>
          <w:p w14:paraId="196FA0ED" w14:textId="77777777" w:rsidR="00D23F02" w:rsidRDefault="00224176">
            <w:pPr>
              <w:widowControl w:val="0"/>
              <w:rPr>
                <w:rFonts w:ascii="Georgia" w:eastAsia="Georgia" w:hAnsi="Georgia" w:cs="Georgia"/>
              </w:rPr>
            </w:pPr>
            <w:r>
              <w:rPr>
                <w:rFonts w:ascii="Georgia" w:eastAsia="Georgia" w:hAnsi="Georgia" w:cs="Georgia"/>
              </w:rPr>
              <w:t xml:space="preserve">Senior citizens living in Zaporizhzhia, Ukraine, are experiencing loneliness from family members moving away due to the war.  The Golden Years Project received a $5,000 </w:t>
            </w:r>
            <w:proofErr w:type="spellStart"/>
            <w:r>
              <w:rPr>
                <w:rFonts w:ascii="Georgia" w:eastAsia="Georgia" w:hAnsi="Georgia" w:cs="Georgia"/>
              </w:rPr>
              <w:t>WDP</w:t>
            </w:r>
            <w:proofErr w:type="spellEnd"/>
            <w:r>
              <w:rPr>
                <w:rFonts w:ascii="Georgia" w:eastAsia="Georgia" w:hAnsi="Georgia" w:cs="Georgia"/>
              </w:rPr>
              <w:t xml:space="preserve"> grant to increase the number of participants who build friendships and feel emotional support through group activities, including Nordic skiing, candle-making, crafts, and knitting.  Seventeen churches offered related Bible studies and prayer sessions for the 25 participants. </w:t>
            </w:r>
          </w:p>
          <w:p w14:paraId="6A7D6249" w14:textId="77777777" w:rsidR="00D23F02" w:rsidRDefault="00D23F02">
            <w:pPr>
              <w:widowControl w:val="0"/>
              <w:rPr>
                <w:rFonts w:ascii="Georgia" w:eastAsia="Georgia" w:hAnsi="Georgia" w:cs="Georgia"/>
              </w:rPr>
            </w:pPr>
          </w:p>
          <w:p w14:paraId="67308194" w14:textId="262D41B2" w:rsidR="00D23F02" w:rsidRDefault="00224176">
            <w:pPr>
              <w:widowControl w:val="0"/>
              <w:rPr>
                <w:rFonts w:ascii="Georgia" w:eastAsia="Georgia" w:hAnsi="Georgia" w:cs="Georgia"/>
              </w:rPr>
            </w:pPr>
            <w:r>
              <w:rPr>
                <w:rFonts w:ascii="Georgia" w:eastAsia="Georgia" w:hAnsi="Georgia" w:cs="Georgia"/>
              </w:rPr>
              <w:t>Tamara’s Story</w:t>
            </w:r>
            <w:r w:rsidR="000F3E06">
              <w:rPr>
                <w:rFonts w:ascii="Georgia" w:eastAsia="Georgia" w:hAnsi="Georgia" w:cs="Georgia"/>
              </w:rPr>
              <w:t>:</w:t>
            </w:r>
          </w:p>
          <w:p w14:paraId="4AE7FCA8" w14:textId="77777777" w:rsidR="00D23F02" w:rsidRDefault="00D23F02">
            <w:pPr>
              <w:widowControl w:val="0"/>
              <w:rPr>
                <w:rFonts w:ascii="Georgia" w:eastAsia="Georgia" w:hAnsi="Georgia" w:cs="Georgia"/>
              </w:rPr>
            </w:pPr>
          </w:p>
          <w:p w14:paraId="40D49678" w14:textId="77777777" w:rsidR="00D23F02" w:rsidRPr="000F3E06" w:rsidRDefault="00224176">
            <w:pPr>
              <w:widowControl w:val="0"/>
              <w:rPr>
                <w:rFonts w:ascii="Georgia" w:eastAsia="Georgia" w:hAnsi="Georgia" w:cs="Georgia"/>
                <w:i/>
                <w:iCs/>
              </w:rPr>
            </w:pPr>
            <w:r w:rsidRPr="000F3E06">
              <w:rPr>
                <w:rFonts w:ascii="Georgia" w:eastAsia="Georgia" w:hAnsi="Georgia" w:cs="Georgia"/>
                <w:i/>
                <w:iCs/>
              </w:rPr>
              <w:t>Tamara Semyonovna, raised in an orphanage, spent her life caring for her disabled brother until his passing six months ago, leaving her alone. While visiting a veterans' center, an elderly woman who had been attending Golden Years programs invited Tamara to a Nordic walking group. There, Tamara found community, felt truly seen, joined the church, and dedicated her life to God.</w:t>
            </w:r>
          </w:p>
        </w:tc>
        <w:tc>
          <w:tcPr>
            <w:tcW w:w="4500" w:type="dxa"/>
          </w:tcPr>
          <w:p w14:paraId="369D407A" w14:textId="77777777" w:rsidR="00D23F02" w:rsidRDefault="00224176">
            <w:pPr>
              <w:rPr>
                <w:rFonts w:ascii="Georgia" w:eastAsia="Georgia" w:hAnsi="Georgia" w:cs="Georgia"/>
              </w:rPr>
            </w:pPr>
            <w:r>
              <w:rPr>
                <w:rFonts w:ascii="Georgia" w:eastAsia="Georgia" w:hAnsi="Georgia" w:cs="Georgia"/>
              </w:rPr>
              <w:t>Golden Years: Supporting Elderly Women Affected by War in Ukraine</w:t>
            </w:r>
          </w:p>
          <w:p w14:paraId="49BF5BB7" w14:textId="77777777" w:rsidR="00D23F02" w:rsidRDefault="00224176">
            <w:pPr>
              <w:rPr>
                <w:rFonts w:ascii="Georgia" w:eastAsia="Georgia" w:hAnsi="Georgia" w:cs="Georgia"/>
              </w:rPr>
            </w:pPr>
            <w:r>
              <w:rPr>
                <w:noProof/>
              </w:rPr>
              <w:drawing>
                <wp:anchor distT="0" distB="0" distL="114300" distR="114300" simplePos="0" relativeHeight="251682816" behindDoc="0" locked="0" layoutInCell="1" hidden="0" allowOverlap="1" wp14:anchorId="5E03A146" wp14:editId="4C4EEA86">
                  <wp:simplePos x="0" y="0"/>
                  <wp:positionH relativeFrom="column">
                    <wp:posOffset>1271</wp:posOffset>
                  </wp:positionH>
                  <wp:positionV relativeFrom="paragraph">
                    <wp:posOffset>24130</wp:posOffset>
                  </wp:positionV>
                  <wp:extent cx="2473037" cy="1892300"/>
                  <wp:effectExtent l="0" t="0" r="0" b="0"/>
                  <wp:wrapNone/>
                  <wp:docPr id="2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1"/>
                          <a:srcRect/>
                          <a:stretch>
                            <a:fillRect/>
                          </a:stretch>
                        </pic:blipFill>
                        <pic:spPr>
                          <a:xfrm>
                            <a:off x="0" y="0"/>
                            <a:ext cx="2473037" cy="1892300"/>
                          </a:xfrm>
                          <a:prstGeom prst="rect">
                            <a:avLst/>
                          </a:prstGeom>
                          <a:ln/>
                        </pic:spPr>
                      </pic:pic>
                    </a:graphicData>
                  </a:graphic>
                </wp:anchor>
              </w:drawing>
            </w:r>
          </w:p>
          <w:p w14:paraId="4D2E5BB0" w14:textId="77777777" w:rsidR="00D23F02" w:rsidRDefault="00D23F02">
            <w:pPr>
              <w:rPr>
                <w:rFonts w:ascii="Georgia" w:eastAsia="Georgia" w:hAnsi="Georgia" w:cs="Georgia"/>
              </w:rPr>
            </w:pPr>
          </w:p>
        </w:tc>
        <w:tc>
          <w:tcPr>
            <w:tcW w:w="1440" w:type="dxa"/>
          </w:tcPr>
          <w:p w14:paraId="06805179" w14:textId="77777777" w:rsidR="00D23F02" w:rsidRDefault="00224176">
            <w:pPr>
              <w:widowControl w:val="0"/>
              <w:rPr>
                <w:rFonts w:ascii="Georgia" w:eastAsia="Georgia" w:hAnsi="Georgia" w:cs="Georgia"/>
              </w:rPr>
            </w:pPr>
            <w:r>
              <w:rPr>
                <w:rFonts w:ascii="Georgia" w:eastAsia="Georgia" w:hAnsi="Georgia" w:cs="Georgia"/>
              </w:rPr>
              <w:t>$5,000</w:t>
            </w:r>
          </w:p>
        </w:tc>
      </w:tr>
      <w:tr w:rsidR="00D23F02" w14:paraId="3248C578" w14:textId="77777777" w:rsidTr="00B60B2F">
        <w:tc>
          <w:tcPr>
            <w:tcW w:w="1980" w:type="dxa"/>
          </w:tcPr>
          <w:p w14:paraId="4DA99770" w14:textId="77777777" w:rsidR="00D23F02" w:rsidRDefault="00224176">
            <w:pPr>
              <w:widowControl w:val="0"/>
              <w:rPr>
                <w:rFonts w:ascii="Georgia" w:eastAsia="Georgia" w:hAnsi="Georgia" w:cs="Georgia"/>
              </w:rPr>
            </w:pPr>
            <w:r>
              <w:rPr>
                <w:rFonts w:ascii="Georgia" w:eastAsia="Georgia" w:hAnsi="Georgia" w:cs="Georgia"/>
              </w:rPr>
              <w:t>Int Total</w:t>
            </w:r>
          </w:p>
        </w:tc>
        <w:tc>
          <w:tcPr>
            <w:tcW w:w="3330" w:type="dxa"/>
          </w:tcPr>
          <w:p w14:paraId="7E237701" w14:textId="77777777" w:rsidR="00D23F02" w:rsidRDefault="00D23F02">
            <w:pPr>
              <w:widowControl w:val="0"/>
              <w:rPr>
                <w:rFonts w:ascii="Georgia" w:eastAsia="Georgia" w:hAnsi="Georgia" w:cs="Georgia"/>
              </w:rPr>
            </w:pPr>
          </w:p>
        </w:tc>
        <w:tc>
          <w:tcPr>
            <w:tcW w:w="4500" w:type="dxa"/>
          </w:tcPr>
          <w:p w14:paraId="319960F8" w14:textId="77777777" w:rsidR="00D23F02" w:rsidRDefault="00D23F02">
            <w:pPr>
              <w:rPr>
                <w:rFonts w:ascii="Georgia" w:eastAsia="Georgia" w:hAnsi="Georgia" w:cs="Georgia"/>
                <w:b/>
                <w:bCs/>
              </w:rPr>
            </w:pPr>
          </w:p>
        </w:tc>
        <w:tc>
          <w:tcPr>
            <w:tcW w:w="1440" w:type="dxa"/>
          </w:tcPr>
          <w:p w14:paraId="6429CA75" w14:textId="462432FD" w:rsidR="00D23F02" w:rsidRDefault="00224176">
            <w:pPr>
              <w:widowControl w:val="0"/>
              <w:rPr>
                <w:rFonts w:ascii="Georgia" w:eastAsia="Georgia" w:hAnsi="Georgia" w:cs="Georgia"/>
              </w:rPr>
            </w:pPr>
            <w:r>
              <w:rPr>
                <w:rFonts w:ascii="Georgia" w:eastAsia="Georgia" w:hAnsi="Georgia" w:cs="Georgia"/>
              </w:rPr>
              <w:t>$51</w:t>
            </w:r>
            <w:r w:rsidR="00B60B2F">
              <w:rPr>
                <w:rFonts w:ascii="Georgia" w:eastAsia="Georgia" w:hAnsi="Georgia" w:cs="Georgia"/>
              </w:rPr>
              <w:t xml:space="preserve">, </w:t>
            </w:r>
            <w:r>
              <w:rPr>
                <w:rFonts w:ascii="Georgia" w:eastAsia="Georgia" w:hAnsi="Georgia" w:cs="Georgia"/>
              </w:rPr>
              <w:t>500</w:t>
            </w:r>
          </w:p>
        </w:tc>
      </w:tr>
      <w:tr w:rsidR="00D23F02" w14:paraId="64B84611" w14:textId="77777777" w:rsidTr="00B60B2F">
        <w:tc>
          <w:tcPr>
            <w:tcW w:w="1980" w:type="dxa"/>
          </w:tcPr>
          <w:p w14:paraId="2CCC53B4" w14:textId="77777777" w:rsidR="00D23F02" w:rsidRDefault="00224176">
            <w:pPr>
              <w:widowControl w:val="0"/>
              <w:rPr>
                <w:rFonts w:ascii="Georgia" w:eastAsia="Georgia" w:hAnsi="Georgia" w:cs="Georgia"/>
                <w:b/>
                <w:bCs/>
              </w:rPr>
            </w:pPr>
            <w:r>
              <w:rPr>
                <w:rFonts w:ascii="Georgia" w:eastAsia="Georgia" w:hAnsi="Georgia" w:cs="Georgia"/>
                <w:b/>
                <w:bCs/>
              </w:rPr>
              <w:t>Total</w:t>
            </w:r>
          </w:p>
        </w:tc>
        <w:tc>
          <w:tcPr>
            <w:tcW w:w="3330" w:type="dxa"/>
          </w:tcPr>
          <w:p w14:paraId="35B3E254" w14:textId="77777777" w:rsidR="00D23F02" w:rsidRDefault="00D23F02">
            <w:pPr>
              <w:widowControl w:val="0"/>
              <w:rPr>
                <w:rFonts w:ascii="Georgia" w:eastAsia="Georgia" w:hAnsi="Georgia" w:cs="Georgia"/>
                <w:b/>
                <w:bCs/>
              </w:rPr>
            </w:pPr>
          </w:p>
        </w:tc>
        <w:tc>
          <w:tcPr>
            <w:tcW w:w="4500" w:type="dxa"/>
          </w:tcPr>
          <w:p w14:paraId="50FE845C" w14:textId="77777777" w:rsidR="00D23F02" w:rsidRDefault="00D23F02">
            <w:pPr>
              <w:rPr>
                <w:rFonts w:ascii="Georgia" w:eastAsia="Georgia" w:hAnsi="Georgia" w:cs="Georgia"/>
                <w:b/>
                <w:bCs/>
              </w:rPr>
            </w:pPr>
          </w:p>
        </w:tc>
        <w:tc>
          <w:tcPr>
            <w:tcW w:w="1440" w:type="dxa"/>
          </w:tcPr>
          <w:p w14:paraId="4F28A113" w14:textId="1F6BAA37" w:rsidR="00D23F02" w:rsidRDefault="00224176">
            <w:pPr>
              <w:widowControl w:val="0"/>
              <w:rPr>
                <w:rFonts w:ascii="Georgia" w:eastAsia="Georgia" w:hAnsi="Georgia" w:cs="Georgia"/>
                <w:b/>
                <w:bCs/>
              </w:rPr>
            </w:pPr>
            <w:r>
              <w:rPr>
                <w:rFonts w:ascii="Georgia" w:eastAsia="Georgia" w:hAnsi="Georgia" w:cs="Georgia"/>
                <w:b/>
                <w:bCs/>
              </w:rPr>
              <w:t>$100</w:t>
            </w:r>
            <w:r w:rsidR="00B60B2F">
              <w:rPr>
                <w:rFonts w:ascii="Georgia" w:eastAsia="Georgia" w:hAnsi="Georgia" w:cs="Georgia"/>
                <w:b/>
                <w:bCs/>
              </w:rPr>
              <w:t xml:space="preserve">, </w:t>
            </w:r>
            <w:r>
              <w:rPr>
                <w:rFonts w:ascii="Georgia" w:eastAsia="Georgia" w:hAnsi="Georgia" w:cs="Georgia"/>
                <w:b/>
                <w:bCs/>
              </w:rPr>
              <w:t>000</w:t>
            </w:r>
          </w:p>
        </w:tc>
      </w:tr>
    </w:tbl>
    <w:p w14:paraId="0C64F729" w14:textId="77777777" w:rsidR="00D23F02" w:rsidRDefault="00D23F02">
      <w:pPr>
        <w:widowControl w:val="0"/>
        <w:spacing w:after="0" w:line="240" w:lineRule="auto"/>
        <w:rPr>
          <w:rFonts w:ascii="Georgia" w:eastAsia="Georgia" w:hAnsi="Georgia" w:cs="Georgia"/>
          <w:b/>
          <w:bCs/>
        </w:rPr>
      </w:pPr>
    </w:p>
    <w:p w14:paraId="186A9279" w14:textId="77777777" w:rsidR="00D23F02" w:rsidRDefault="00D23F02">
      <w:pPr>
        <w:spacing w:after="200" w:line="276" w:lineRule="auto"/>
        <w:rPr>
          <w:b/>
          <w:bCs/>
          <w:sz w:val="28"/>
          <w:szCs w:val="28"/>
          <w:u w:val="single"/>
        </w:rPr>
      </w:pPr>
    </w:p>
    <w:p w14:paraId="4B81F6BC" w14:textId="77777777" w:rsidR="00D23F02" w:rsidRDefault="00D23F02">
      <w:pPr>
        <w:spacing w:after="200" w:line="276" w:lineRule="auto"/>
        <w:rPr>
          <w:b/>
          <w:bCs/>
          <w:sz w:val="28"/>
          <w:szCs w:val="28"/>
          <w:u w:val="single"/>
        </w:rPr>
      </w:pPr>
    </w:p>
    <w:p w14:paraId="53E36EC6" w14:textId="77777777" w:rsidR="00D23F02" w:rsidRDefault="00D23F02">
      <w:pPr>
        <w:spacing w:after="200" w:line="276" w:lineRule="auto"/>
        <w:rPr>
          <w:b/>
          <w:bCs/>
          <w:sz w:val="28"/>
          <w:szCs w:val="28"/>
          <w:u w:val="single"/>
        </w:rPr>
      </w:pPr>
    </w:p>
    <w:p w14:paraId="571D9205" w14:textId="77777777" w:rsidR="00D23F02" w:rsidRDefault="00D23F02"/>
    <w:p w14:paraId="2477BFD5" w14:textId="77777777" w:rsidR="00D23F02" w:rsidRDefault="00D23F02"/>
    <w:p w14:paraId="21070514" w14:textId="77777777" w:rsidR="00D23F02" w:rsidRDefault="00D23F02"/>
    <w:p w14:paraId="255A9AAC" w14:textId="77777777" w:rsidR="00D23F02" w:rsidRDefault="00D23F02"/>
    <w:sectPr w:rsidR="00D23F0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embedRegular r:id="rId1" w:fontKey="{0DE12627-045C-47E0-9E68-CEDF5CDA2824}"/>
    <w:embedBold r:id="rId2" w:fontKey="{AC5D202A-5338-4471-90C2-578E4AB02A9E}"/>
    <w:embedItalic r:id="rId3" w:fontKey="{8FCCD6E3-0F98-4E4D-874E-CB6FC70A7BED}"/>
  </w:font>
  <w:font w:name="Play">
    <w:charset w:val="00"/>
    <w:family w:val="auto"/>
    <w:pitch w:val="default"/>
    <w:embedRegular r:id="rId4" w:fontKey="{D63F67CE-0CA5-4158-A45B-527E12EFBF3F}"/>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E995B475-C66E-423A-9D92-06BACB9FA69F}"/>
    <w:embedBold r:id="rId6" w:fontKey="{6E8AA887-E287-41C8-B85B-F50D3474A7D2}"/>
    <w:embedItalic r:id="rId7" w:fontKey="{07038726-78A8-49F0-B14B-00159B6C0DC1}"/>
  </w:font>
  <w:font w:name="PMingLiU">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embedRegular r:id="rId8" w:fontKey="{33FA76CD-427F-41EF-A822-7E516EE16DF5}"/>
  </w:font>
  <w:font w:name="Cambria">
    <w:panose1 w:val="02040503050406030204"/>
    <w:charset w:val="00"/>
    <w:family w:val="roman"/>
    <w:pitch w:val="variable"/>
    <w:sig w:usb0="E00006FF" w:usb1="420024FF" w:usb2="02000000" w:usb3="00000000" w:csb0="0000019F" w:csb1="00000000"/>
    <w:embedRegular r:id="rId9" w:fontKey="{39CD0836-F85F-42A0-A899-21AEC2C4228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3F02"/>
    <w:rsid w:val="000F3E06"/>
    <w:rsid w:val="0010483E"/>
    <w:rsid w:val="001A19D6"/>
    <w:rsid w:val="00224176"/>
    <w:rsid w:val="00432368"/>
    <w:rsid w:val="006629B5"/>
    <w:rsid w:val="006B1C8F"/>
    <w:rsid w:val="007713D3"/>
    <w:rsid w:val="00A02734"/>
    <w:rsid w:val="00B60B2F"/>
    <w:rsid w:val="00B722E0"/>
    <w:rsid w:val="00C71D91"/>
    <w:rsid w:val="00D23F02"/>
    <w:rsid w:val="00D67705"/>
    <w:rsid w:val="00EB46BC"/>
    <w:rsid w:val="00F7130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B6019"/>
  <w15:docId w15:val="{435C3CCA-7868-4BE0-B07D-F1407FADA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line="278" w:lineRule="auto"/>
      <w:outlineLvl w:val="0"/>
    </w:pPr>
    <w:rPr>
      <w:rFonts w:ascii="Play" w:eastAsia="Play" w:hAnsi="Play" w:cs="Play"/>
      <w:color w:val="0F4761"/>
      <w:sz w:val="40"/>
      <w:szCs w:val="40"/>
    </w:rPr>
  </w:style>
  <w:style w:type="paragraph" w:styleId="Heading2">
    <w:name w:val="heading 2"/>
    <w:basedOn w:val="Normal"/>
    <w:next w:val="Normal"/>
    <w:uiPriority w:val="9"/>
    <w:semiHidden/>
    <w:unhideWhenUsed/>
    <w:qFormat/>
    <w:pPr>
      <w:keepNext/>
      <w:keepLines/>
      <w:spacing w:before="160" w:after="80" w:line="278" w:lineRule="auto"/>
      <w:outlineLvl w:val="1"/>
    </w:pPr>
    <w:rPr>
      <w:rFonts w:ascii="Play" w:eastAsia="Play" w:hAnsi="Play" w:cs="Play"/>
      <w:color w:val="0F4761"/>
      <w:sz w:val="32"/>
      <w:szCs w:val="32"/>
    </w:rPr>
  </w:style>
  <w:style w:type="paragraph" w:styleId="Heading3">
    <w:name w:val="heading 3"/>
    <w:basedOn w:val="Normal"/>
    <w:next w:val="Normal"/>
    <w:uiPriority w:val="9"/>
    <w:semiHidden/>
    <w:unhideWhenUsed/>
    <w:qFormat/>
    <w:pPr>
      <w:keepNext/>
      <w:keepLines/>
      <w:spacing w:before="160" w:after="80" w:line="278" w:lineRule="auto"/>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line="278" w:lineRule="auto"/>
      <w:outlineLvl w:val="3"/>
    </w:pPr>
    <w:rPr>
      <w:i/>
      <w:iCs/>
      <w:color w:val="0F4761"/>
      <w:sz w:val="24"/>
      <w:szCs w:val="24"/>
    </w:rPr>
  </w:style>
  <w:style w:type="paragraph" w:styleId="Heading5">
    <w:name w:val="heading 5"/>
    <w:basedOn w:val="Normal"/>
    <w:next w:val="Normal"/>
    <w:uiPriority w:val="9"/>
    <w:semiHidden/>
    <w:unhideWhenUsed/>
    <w:qFormat/>
    <w:pPr>
      <w:keepNext/>
      <w:keepLines/>
      <w:spacing w:before="80" w:after="40" w:line="278" w:lineRule="auto"/>
      <w:outlineLvl w:val="4"/>
    </w:pPr>
    <w:rPr>
      <w:color w:val="0F4761"/>
      <w:sz w:val="24"/>
      <w:szCs w:val="24"/>
    </w:rPr>
  </w:style>
  <w:style w:type="paragraph" w:styleId="Heading6">
    <w:name w:val="heading 6"/>
    <w:basedOn w:val="Normal"/>
    <w:next w:val="Normal"/>
    <w:uiPriority w:val="9"/>
    <w:semiHidden/>
    <w:unhideWhenUsed/>
    <w:qFormat/>
    <w:pPr>
      <w:keepNext/>
      <w:keepLines/>
      <w:spacing w:before="40" w:after="0" w:line="278" w:lineRule="auto"/>
      <w:outlineLvl w:val="5"/>
    </w:pPr>
    <w:rPr>
      <w:i/>
      <w:iCs/>
      <w:color w:val="595959"/>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pPr>
      <w:spacing w:line="278" w:lineRule="auto"/>
    </w:pPr>
    <w:rPr>
      <w:color w:val="595959"/>
      <w:sz w:val="28"/>
      <w:szCs w:val="28"/>
    </w:rPr>
  </w:style>
  <w:style w:type="table" w:customStyle="1" w:styleId="a">
    <w:basedOn w:val="TableNormal0"/>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0.jpg"/><Relationship Id="rId13" Type="http://schemas.openxmlformats.org/officeDocument/2006/relationships/image" Target="media/image8.png"/><Relationship Id="rId18" Type="http://schemas.openxmlformats.org/officeDocument/2006/relationships/image" Target="media/image120.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jp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jp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FAedrMEg8/K4Fhv4mrO9VICbxA==">CgMxLjAyDmguaDBidnlhdzRram45Mg5oLnB1dGFwZmMwMzU0ODgAciExYUhLMEZDZkJJTExUcXk1dmRQZ3Bsa1lWb1FDZnRRMzE=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19</Pages>
  <Words>3742</Words>
  <Characters>20320</Characters>
  <Application>Microsoft Office Word</Application>
  <DocSecurity>0</DocSecurity>
  <Lines>1195</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Kayla Ginter</cp:lastModifiedBy>
  <cp:revision>2</cp:revision>
  <dcterms:created xsi:type="dcterms:W3CDTF">2026-06-06T20:53:00Z</dcterms:created>
  <dcterms:modified xsi:type="dcterms:W3CDTF">2026-06-06T20:53:00Z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38cf2228-090a-4c38-9e56-c27ea7dd99b7</vt:lpwstr>
  </property>
</Properties>
</file>